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7A" w:rsidRDefault="00C4297A" w:rsidP="00C4297A">
      <w:pPr>
        <w:spacing w:after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ПРОЕКТ</w:t>
      </w:r>
    </w:p>
    <w:p w:rsidR="00844115" w:rsidRPr="00A17FCF" w:rsidRDefault="00A17FCF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17FC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44115" w:rsidRPr="00A17FCF">
        <w:rPr>
          <w:rFonts w:ascii="Arial" w:hAnsi="Arial" w:cs="Arial"/>
          <w:b/>
          <w:bCs/>
          <w:color w:val="000000"/>
          <w:sz w:val="32"/>
          <w:szCs w:val="32"/>
        </w:rPr>
        <w:t>2019 г. №</w:t>
      </w:r>
      <w:r w:rsidR="00F77446" w:rsidRPr="00A17FC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ЖИГАЛОВСКИЙ МУНИЦИПАЛЬНЫЙ РАЙОН</w:t>
      </w: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УСТЬ-ИЛГИНСКОЕ МУНИЦИПАЛЬНОЕ ОБРАЗОВАНИЕ</w:t>
      </w: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44115" w:rsidRPr="005F0ED6" w:rsidRDefault="00844115" w:rsidP="00844115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СТАРОСТЕ </w:t>
      </w:r>
      <w:r w:rsidR="005F0ED6">
        <w:rPr>
          <w:rFonts w:ascii="Arial" w:hAnsi="Arial" w:cs="Arial"/>
          <w:b/>
          <w:bCs/>
          <w:color w:val="000000"/>
          <w:sz w:val="32"/>
          <w:szCs w:val="32"/>
        </w:rPr>
        <w:t xml:space="preserve">НАСЕЛЕННЫХ ПУНКТОВ </w:t>
      </w: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УСТЬ-ИЛГИНСКОГО МУНИЦИПАЛЬНОГО ОБРАЗОВАНИЯ</w:t>
      </w:r>
    </w:p>
    <w:p w:rsidR="005F0ED6" w:rsidRDefault="005F0ED6" w:rsidP="005F0ED6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5F0ED6" w:rsidRPr="005F0ED6" w:rsidRDefault="00844115" w:rsidP="005F0ED6">
      <w:pPr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В соответствии со статьей 27’ Федерального закона от 6 октября 2003</w:t>
      </w:r>
      <w:r w:rsidR="005F0ED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года № 131 -ФЗ «Об общих принципах организации местного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5F0ED6">
        <w:rPr>
          <w:rFonts w:ascii="Arial" w:hAnsi="Arial" w:cs="Arial"/>
          <w:color w:val="000000"/>
          <w:sz w:val="24"/>
          <w:szCs w:val="24"/>
        </w:rPr>
        <w:t>амоуправления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в </w:t>
      </w:r>
      <w:r w:rsidR="005F0ED6">
        <w:rPr>
          <w:rFonts w:ascii="Arial" w:hAnsi="Arial" w:cs="Arial"/>
          <w:color w:val="000000"/>
          <w:sz w:val="24"/>
          <w:szCs w:val="24"/>
        </w:rPr>
        <w:t>Р</w:t>
      </w:r>
      <w:r w:rsidRPr="005F0ED6">
        <w:rPr>
          <w:rFonts w:ascii="Arial" w:hAnsi="Arial" w:cs="Arial"/>
          <w:color w:val="000000"/>
          <w:sz w:val="24"/>
          <w:szCs w:val="24"/>
        </w:rPr>
        <w:t>оссийской Федерации», Законом Иркутской области от 12 февраля 2019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года № 5-03 «Об отдельных вопросах статуса старосты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5F0ED6">
        <w:rPr>
          <w:rFonts w:ascii="Arial" w:hAnsi="Arial" w:cs="Arial"/>
          <w:color w:val="000000"/>
          <w:sz w:val="24"/>
          <w:szCs w:val="24"/>
        </w:rPr>
        <w:t>ельского</w:t>
      </w:r>
      <w:r w:rsidR="005F0ED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населенного пункта в Иркутской об</w:t>
      </w:r>
      <w:r w:rsidR="00223495" w:rsidRPr="005F0ED6">
        <w:rPr>
          <w:rFonts w:ascii="Arial" w:hAnsi="Arial" w:cs="Arial"/>
          <w:color w:val="000000"/>
          <w:sz w:val="24"/>
          <w:szCs w:val="24"/>
        </w:rPr>
        <w:t xml:space="preserve">ласти», </w:t>
      </w:r>
      <w:r w:rsidR="005F62C3" w:rsidRPr="005F0ED6">
        <w:rPr>
          <w:rFonts w:ascii="Arial" w:hAnsi="Arial" w:cs="Arial"/>
          <w:color w:val="000000"/>
          <w:sz w:val="24"/>
          <w:szCs w:val="24"/>
        </w:rPr>
        <w:t xml:space="preserve"> Устава Усть-Илгинского муниципального образования</w:t>
      </w:r>
      <w:r w:rsidR="005F62C3" w:rsidRPr="005F0ED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="005F62C3" w:rsidRPr="005F0ED6">
        <w:rPr>
          <w:rFonts w:ascii="Arial" w:hAnsi="Arial" w:cs="Arial"/>
          <w:iCs/>
          <w:color w:val="000000"/>
          <w:sz w:val="24"/>
          <w:szCs w:val="24"/>
        </w:rPr>
        <w:t xml:space="preserve">Дума Усть-Илгинского сельского поселения </w:t>
      </w:r>
      <w:proofErr w:type="gramEnd"/>
    </w:p>
    <w:p w:rsidR="005F0ED6" w:rsidRPr="005F0ED6" w:rsidRDefault="005F0ED6" w:rsidP="005F0ED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F0ED6">
        <w:rPr>
          <w:rFonts w:ascii="Arial" w:hAnsi="Arial" w:cs="Arial"/>
          <w:b/>
          <w:color w:val="000000"/>
          <w:sz w:val="30"/>
          <w:szCs w:val="30"/>
        </w:rPr>
        <w:t>РЕШИЛА</w:t>
      </w:r>
      <w:r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br/>
        <w:t xml:space="preserve">1. Утвердить положение о старосте 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населенных пунктов Усть-Илгинского муниципального образования </w:t>
      </w:r>
      <w:r w:rsidRPr="005F0ED6">
        <w:rPr>
          <w:rFonts w:ascii="Arial" w:hAnsi="Arial" w:cs="Arial"/>
          <w:color w:val="000000"/>
          <w:sz w:val="24"/>
          <w:szCs w:val="24"/>
        </w:rPr>
        <w:t>(прилагается).</w:t>
      </w:r>
      <w:r w:rsidR="005F0ED6">
        <w:rPr>
          <w:rFonts w:ascii="Arial" w:hAnsi="Arial" w:cs="Arial"/>
          <w:color w:val="000000"/>
          <w:sz w:val="24"/>
          <w:szCs w:val="24"/>
        </w:rPr>
        <w:tab/>
      </w:r>
      <w:r w:rsidRPr="005F0ED6">
        <w:rPr>
          <w:rFonts w:ascii="Arial" w:hAnsi="Arial" w:cs="Arial"/>
          <w:color w:val="000000"/>
          <w:sz w:val="24"/>
          <w:szCs w:val="24"/>
        </w:rPr>
        <w:br/>
        <w:t>2. Настоящее решение вступает в силу после дня его официального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опубликования.</w:t>
      </w:r>
      <w:r w:rsidRPr="005F0ED6">
        <w:rPr>
          <w:rFonts w:ascii="Arial" w:hAnsi="Arial" w:cs="Arial"/>
          <w:color w:val="000000"/>
          <w:sz w:val="24"/>
          <w:szCs w:val="24"/>
        </w:rPr>
        <w:br/>
      </w:r>
    </w:p>
    <w:p w:rsidR="005F0ED6" w:rsidRDefault="005F0ED6" w:rsidP="005F0ED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Усть-Илгинского муниципального образования </w:t>
      </w:r>
    </w:p>
    <w:p w:rsidR="005F0ED6" w:rsidRDefault="005F0ED6" w:rsidP="005F0ED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А.В.Шелковников</w:t>
      </w:r>
    </w:p>
    <w:p w:rsidR="005F0ED6" w:rsidRDefault="00844115" w:rsidP="005F0ED6">
      <w:pPr>
        <w:spacing w:after="0" w:line="240" w:lineRule="auto"/>
        <w:jc w:val="right"/>
        <w:rPr>
          <w:rFonts w:ascii="Courier New" w:hAnsi="Courier New" w:cs="Courier New"/>
          <w:iCs/>
          <w:color w:val="000000"/>
        </w:rPr>
      </w:pPr>
      <w:r w:rsidRPr="005F0ED6">
        <w:rPr>
          <w:rFonts w:ascii="Courier New" w:hAnsi="Courier New" w:cs="Courier New"/>
          <w:color w:val="000000"/>
        </w:rPr>
        <w:t>УТВЕРЖДЕНО</w:t>
      </w:r>
      <w:r w:rsidRPr="005F0ED6">
        <w:rPr>
          <w:rFonts w:ascii="Courier New" w:hAnsi="Courier New" w:cs="Courier New"/>
          <w:color w:val="000000"/>
        </w:rPr>
        <w:br/>
        <w:t xml:space="preserve">решением </w:t>
      </w:r>
      <w:r w:rsidR="005F0ED6" w:rsidRPr="005F0ED6">
        <w:rPr>
          <w:rFonts w:ascii="Courier New" w:hAnsi="Courier New" w:cs="Courier New"/>
          <w:iCs/>
          <w:color w:val="000000"/>
        </w:rPr>
        <w:t xml:space="preserve">Думы Усть-Илгинского </w:t>
      </w:r>
    </w:p>
    <w:p w:rsidR="005F0ED6" w:rsidRPr="005F0ED6" w:rsidRDefault="005F0ED6" w:rsidP="005F0ED6">
      <w:pPr>
        <w:spacing w:after="0" w:line="240" w:lineRule="auto"/>
        <w:jc w:val="right"/>
        <w:rPr>
          <w:rFonts w:ascii="Courier New" w:hAnsi="Courier New" w:cs="Courier New"/>
          <w:iCs/>
          <w:color w:val="000000"/>
        </w:rPr>
      </w:pPr>
      <w:r w:rsidRPr="005F0ED6">
        <w:rPr>
          <w:rFonts w:ascii="Courier New" w:hAnsi="Courier New" w:cs="Courier New"/>
          <w:iCs/>
          <w:color w:val="000000"/>
        </w:rPr>
        <w:t xml:space="preserve">муниципального образования </w:t>
      </w:r>
    </w:p>
    <w:p w:rsidR="00371BC6" w:rsidRPr="005F0ED6" w:rsidRDefault="005F0ED6" w:rsidP="005F0ED6">
      <w:pPr>
        <w:spacing w:after="0" w:line="240" w:lineRule="auto"/>
        <w:jc w:val="right"/>
        <w:rPr>
          <w:rFonts w:ascii="Courier New" w:hAnsi="Courier New" w:cs="Courier New"/>
          <w:bCs/>
          <w:color w:val="000000"/>
          <w:sz w:val="20"/>
          <w:szCs w:val="24"/>
        </w:rPr>
      </w:pPr>
      <w:r w:rsidRPr="005F0ED6">
        <w:rPr>
          <w:rFonts w:ascii="Courier New" w:hAnsi="Courier New" w:cs="Courier New"/>
          <w:color w:val="000000"/>
        </w:rPr>
        <w:t>о</w:t>
      </w:r>
      <w:r w:rsidR="00844115" w:rsidRPr="005F0ED6">
        <w:rPr>
          <w:rFonts w:ascii="Courier New" w:hAnsi="Courier New" w:cs="Courier New"/>
          <w:color w:val="000000"/>
        </w:rPr>
        <w:t>т</w:t>
      </w:r>
      <w:r w:rsidR="00A17FCF">
        <w:rPr>
          <w:rFonts w:ascii="Courier New" w:hAnsi="Courier New" w:cs="Courier New"/>
          <w:color w:val="000000"/>
        </w:rPr>
        <w:t>.</w:t>
      </w:r>
      <w:r w:rsidR="00844115" w:rsidRPr="005F0ED6">
        <w:rPr>
          <w:rFonts w:ascii="Courier New" w:hAnsi="Courier New" w:cs="Courier New"/>
          <w:color w:val="000000"/>
        </w:rPr>
        <w:t>20</w:t>
      </w:r>
      <w:r w:rsidRPr="005F0ED6">
        <w:rPr>
          <w:rFonts w:ascii="Courier New" w:hAnsi="Courier New" w:cs="Courier New"/>
          <w:color w:val="000000"/>
        </w:rPr>
        <w:t xml:space="preserve">19 </w:t>
      </w:r>
      <w:r w:rsidR="00844115" w:rsidRPr="005F0ED6">
        <w:rPr>
          <w:rFonts w:ascii="Courier New" w:hAnsi="Courier New" w:cs="Courier New"/>
          <w:color w:val="000000"/>
        </w:rPr>
        <w:t>г. №</w:t>
      </w:r>
      <w:r>
        <w:rPr>
          <w:rFonts w:ascii="Courier New" w:hAnsi="Courier New" w:cs="Courier New"/>
          <w:color w:val="000000"/>
          <w:sz w:val="20"/>
          <w:szCs w:val="24"/>
        </w:rPr>
        <w:t xml:space="preserve"> </w:t>
      </w:r>
      <w:bookmarkStart w:id="0" w:name="_GoBack"/>
      <w:bookmarkEnd w:id="0"/>
      <w:r w:rsidR="00844115" w:rsidRPr="005F0ED6">
        <w:rPr>
          <w:rFonts w:ascii="Courier New" w:hAnsi="Courier New" w:cs="Courier New"/>
          <w:color w:val="000000"/>
          <w:sz w:val="20"/>
          <w:szCs w:val="24"/>
        </w:rPr>
        <w:br/>
      </w:r>
    </w:p>
    <w:p w:rsidR="005F0ED6" w:rsidRPr="005F0ED6" w:rsidRDefault="00844115" w:rsidP="005F0ED6">
      <w:pPr>
        <w:spacing w:before="24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>ПОЛОЖЕНИЕ О СТАРОСТЕ</w:t>
      </w:r>
      <w:r w:rsidR="005F0ED6" w:rsidRPr="005F0ED6">
        <w:rPr>
          <w:rFonts w:ascii="Arial" w:hAnsi="Arial" w:cs="Arial"/>
          <w:b/>
          <w:bCs/>
          <w:color w:val="000000"/>
          <w:sz w:val="32"/>
          <w:szCs w:val="32"/>
        </w:rPr>
        <w:t xml:space="preserve"> НАСЕЛЕННОГО ПУНКТА УСТЬ-ИЛГИНСКОГО </w:t>
      </w:r>
      <w:r w:rsidRPr="005F0ED6">
        <w:rPr>
          <w:rFonts w:ascii="Arial" w:hAnsi="Arial" w:cs="Arial"/>
          <w:b/>
          <w:bCs/>
          <w:color w:val="000000"/>
          <w:sz w:val="32"/>
          <w:szCs w:val="32"/>
        </w:rPr>
        <w:t xml:space="preserve">СЕЛЬСКОГО </w:t>
      </w:r>
      <w:r w:rsidR="005F0ED6" w:rsidRPr="005F0ED6">
        <w:rPr>
          <w:rFonts w:ascii="Arial" w:hAnsi="Arial" w:cs="Arial"/>
          <w:b/>
          <w:bCs/>
          <w:color w:val="000000"/>
          <w:sz w:val="32"/>
          <w:szCs w:val="32"/>
        </w:rPr>
        <w:t>ПОСЕЛЕНИЯ</w:t>
      </w:r>
    </w:p>
    <w:p w:rsidR="005F0ED6" w:rsidRDefault="005F0ED6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1. Настоящим Положением определяются права и полномочия старосты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сельского населенного пункта, расположенного в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Усть-Илгинском муниципальном образовании </w:t>
      </w:r>
      <w:r w:rsidRPr="005F0ED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(далее соответственно - староста,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сельский населенный пункт), гарантии его деятельности (включая случаи,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порядок и размеры компенсации расходов старосты, связанных с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осуществлением им деятельности старосты), а также форма, описание и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порядок выдачи удостоверения старосты.</w:t>
      </w:r>
      <w:r w:rsidR="005F0ED6">
        <w:rPr>
          <w:rFonts w:ascii="Arial" w:hAnsi="Arial" w:cs="Arial"/>
          <w:color w:val="000000"/>
          <w:sz w:val="24"/>
          <w:szCs w:val="24"/>
        </w:rPr>
        <w:tab/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lastRenderedPageBreak/>
        <w:t>2. Староста для решения возложенных на него задач осуществляет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следующие полномочия и права: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1) взаимодействует с органами местного самоуправления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Усть-Илгинского </w:t>
      </w:r>
      <w:r w:rsidRPr="005F0ED6">
        <w:rPr>
          <w:rFonts w:ascii="Arial" w:hAnsi="Arial" w:cs="Arial"/>
          <w:color w:val="000000"/>
          <w:sz w:val="24"/>
          <w:szCs w:val="24"/>
        </w:rPr>
        <w:br/>
        <w:t xml:space="preserve">муниципального образования </w:t>
      </w:r>
      <w:r w:rsidRPr="005F0ED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(далее -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образование), </w:t>
      </w:r>
      <w:r w:rsidR="005F0ED6">
        <w:rPr>
          <w:rFonts w:ascii="Arial" w:hAnsi="Arial" w:cs="Arial"/>
          <w:color w:val="000000"/>
          <w:sz w:val="24"/>
          <w:szCs w:val="24"/>
        </w:rPr>
        <w:t>м</w:t>
      </w:r>
      <w:r w:rsidRPr="005F0ED6">
        <w:rPr>
          <w:rFonts w:ascii="Arial" w:hAnsi="Arial" w:cs="Arial"/>
          <w:color w:val="000000"/>
          <w:sz w:val="24"/>
          <w:szCs w:val="24"/>
        </w:rPr>
        <w:t>униципальными предприятиями и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учреждениями и иными организациями по вопросам решения вопросов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местного значения в сельском населенном пункте;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2) взаимодействует с населением, в том числе посредством участия в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сходах, собраниях, конференциях граждан, направляет по результатам таких</w:t>
      </w:r>
      <w:r w:rsidRPr="005F0ED6">
        <w:rPr>
          <w:rFonts w:ascii="Arial" w:hAnsi="Arial" w:cs="Arial"/>
          <w:color w:val="000000"/>
          <w:sz w:val="24"/>
          <w:szCs w:val="24"/>
        </w:rPr>
        <w:br/>
        <w:t>мероприятий обращения и предложения, в том числе оформленные в виде</w:t>
      </w:r>
      <w:r w:rsidRPr="005F0ED6">
        <w:rPr>
          <w:rFonts w:ascii="Arial" w:hAnsi="Arial" w:cs="Arial"/>
          <w:color w:val="000000"/>
          <w:sz w:val="24"/>
          <w:szCs w:val="24"/>
        </w:rPr>
        <w:br/>
        <w:t>проектов муниципальных правовых актов муниципального образования,</w:t>
      </w:r>
      <w:r w:rsidRPr="005F0ED6">
        <w:rPr>
          <w:rFonts w:ascii="Arial" w:hAnsi="Arial" w:cs="Arial"/>
          <w:color w:val="000000"/>
          <w:sz w:val="24"/>
          <w:szCs w:val="24"/>
        </w:rPr>
        <w:br/>
        <w:t>подлежащие обяз</w:t>
      </w:r>
      <w:r w:rsidR="00371BC6" w:rsidRPr="005F0ED6">
        <w:rPr>
          <w:rFonts w:ascii="Arial" w:hAnsi="Arial" w:cs="Arial"/>
          <w:color w:val="000000"/>
          <w:sz w:val="24"/>
          <w:szCs w:val="24"/>
        </w:rPr>
        <w:t>ательному рассмотрению органами местного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самоуправления муниципального образования;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3) информирует жителей сельского населенного пункта по вопросам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организации и осуществления местного самоуправления в муниципальном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образовании, а также содействует в доведении до их сведения иной</w:t>
      </w:r>
      <w:r w:rsidRPr="005F0ED6">
        <w:rPr>
          <w:rFonts w:ascii="Arial" w:hAnsi="Arial" w:cs="Arial"/>
          <w:color w:val="000000"/>
          <w:sz w:val="24"/>
          <w:szCs w:val="24"/>
        </w:rPr>
        <w:br/>
        <w:t>информации, полученной от органов местного самоуправления</w:t>
      </w:r>
      <w:r w:rsidRPr="005F0ED6">
        <w:rPr>
          <w:rFonts w:ascii="Arial" w:hAnsi="Arial" w:cs="Arial"/>
          <w:color w:val="000000"/>
          <w:sz w:val="24"/>
          <w:szCs w:val="24"/>
        </w:rPr>
        <w:br/>
        <w:t>муниципального образования;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4) содействует органам местного самоуправления муниципального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образования в организации и проведении публичных слушаний и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общественных обсуждений, обнародовании их результатов в сельском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населенном пункте;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5) содействует органам местного самоуправления муниципального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образования в осуществлении информационного взаимодействия с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территориальными органами федеральных органов исполнительной власти,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органами государственной власти Иркутской области, иными государственными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органами Иркутской области, органами местного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самоуправления иных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муниципальных образований Иркутской области и жителями сельского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населенного пункта при решении вопросов местного значения по обеспечению первичных мер пожарной безопасности,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участию в предупреждении и ликвидации пос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>ледствий чрезвычайных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>ситуаций;</w:t>
      </w:r>
      <w:proofErr w:type="gramEnd"/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6) оказывает организационную и информационную помощь жителям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сельского населенного пункта по вопросам обращения их в органы местного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самоуправления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 xml:space="preserve"> Усть-Илгинского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муниципального образ</w:t>
      </w:r>
      <w:r w:rsidR="00F817F8" w:rsidRPr="005F0ED6">
        <w:rPr>
          <w:rFonts w:ascii="Arial" w:hAnsi="Arial" w:cs="Arial"/>
          <w:color w:val="000000"/>
          <w:sz w:val="24"/>
          <w:szCs w:val="24"/>
        </w:rPr>
        <w:t>ования;</w:t>
      </w:r>
      <w:r w:rsidR="004817A4" w:rsidRPr="005F0ED6">
        <w:rPr>
          <w:rFonts w:ascii="Arial" w:hAnsi="Arial" w:cs="Arial"/>
          <w:color w:val="000000"/>
          <w:sz w:val="24"/>
          <w:szCs w:val="24"/>
        </w:rPr>
        <w:br/>
        <w:t>3. В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 старосте предоставляются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след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>ующие гарантии его деятельности</w:t>
      </w:r>
      <w:r w:rsidRPr="005F0ED6">
        <w:rPr>
          <w:rFonts w:ascii="Arial" w:hAnsi="Arial" w:cs="Arial"/>
          <w:color w:val="000000"/>
          <w:sz w:val="24"/>
          <w:szCs w:val="24"/>
        </w:rPr>
        <w:t>: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1) получение от органов местного самоуправления муниципального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образования информации, необходимой для осуществления деятельности и</w:t>
      </w:r>
      <w:r w:rsidRPr="005F0ED6">
        <w:rPr>
          <w:rFonts w:ascii="Arial" w:hAnsi="Arial" w:cs="Arial"/>
          <w:color w:val="000000"/>
          <w:sz w:val="24"/>
          <w:szCs w:val="24"/>
        </w:rPr>
        <w:br/>
        <w:t>реализации прав старосты, за исключением информации, содержащей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сведения, составляющие государственную тайну, сведения о персональных</w:t>
      </w:r>
      <w:r w:rsidRPr="005F0ED6">
        <w:rPr>
          <w:rFonts w:ascii="Arial" w:hAnsi="Arial" w:cs="Arial"/>
          <w:color w:val="000000"/>
          <w:sz w:val="24"/>
          <w:szCs w:val="24"/>
        </w:rPr>
        <w:br/>
        <w:t>данных, и информации, доступ к которой ограничен федеральными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законами;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2) получение письменных и устных консультаций должностных лиц и</w:t>
      </w:r>
      <w:r w:rsidRPr="005F0ED6">
        <w:rPr>
          <w:rFonts w:ascii="Arial" w:hAnsi="Arial" w:cs="Arial"/>
          <w:color w:val="000000"/>
          <w:sz w:val="24"/>
          <w:szCs w:val="24"/>
        </w:rPr>
        <w:br/>
        <w:t>муниципальных служащих органов местного самоуправления</w:t>
      </w:r>
      <w:r w:rsidRPr="005F0ED6">
        <w:rPr>
          <w:rFonts w:ascii="Arial" w:hAnsi="Arial" w:cs="Arial"/>
          <w:color w:val="000000"/>
          <w:sz w:val="24"/>
          <w:szCs w:val="24"/>
        </w:rPr>
        <w:br/>
        <w:t>муниципального образования по вопросам деятельности и реализации прав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старосты;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lastRenderedPageBreak/>
        <w:t>3) осуществление должностными лицами органов местного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самоуправления муниципального образования руководителями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муниципальных унитарных предприятий и муниципальных учреждений,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учредителем которых является муниципальное образование, информирования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старосты по вопросам обеспечения безопасности жителей сельского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населенного пункта;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4) прием в первоочередном порядке: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а) должностными лицами органов местного самоуправления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муниципального образования;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б) руководителями муниципальных унитарных предприятий и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муниципальных учреждений, учредителем которых является муниципальное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образование;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5) участие в заседаниях (кроме закрытых) представительного органа</w:t>
      </w:r>
      <w:r w:rsidRPr="005F0ED6">
        <w:rPr>
          <w:rFonts w:ascii="Arial" w:hAnsi="Arial" w:cs="Arial"/>
          <w:color w:val="000000"/>
          <w:sz w:val="24"/>
          <w:szCs w:val="24"/>
        </w:rPr>
        <w:br/>
        <w:t>муниципального образования с правом совещательного голоса, выступление</w:t>
      </w:r>
      <w:r w:rsidRPr="005F0ED6">
        <w:rPr>
          <w:rFonts w:ascii="Arial" w:hAnsi="Arial" w:cs="Arial"/>
          <w:color w:val="000000"/>
          <w:sz w:val="24"/>
          <w:szCs w:val="24"/>
        </w:rPr>
        <w:br/>
        <w:t>и внесение предложений по вопросам, касающимся интересов жителей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соответствующего сельского населенного пункта.</w:t>
      </w:r>
      <w:proofErr w:type="gramEnd"/>
      <w:r w:rsidRPr="005F0ED6">
        <w:rPr>
          <w:rFonts w:ascii="Arial" w:hAnsi="Arial" w:cs="Arial"/>
          <w:color w:val="000000"/>
          <w:sz w:val="24"/>
          <w:szCs w:val="24"/>
        </w:rPr>
        <w:t xml:space="preserve"> Староста своевременно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информируется о времени и месте проведения заседаний представительного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органа муниципального образования, о вопросах, вносимых на рассмотрение,</w:t>
      </w:r>
      <w:r w:rsidRPr="005F0ED6">
        <w:rPr>
          <w:rFonts w:ascii="Arial" w:hAnsi="Arial" w:cs="Arial"/>
          <w:color w:val="000000"/>
          <w:sz w:val="24"/>
          <w:szCs w:val="24"/>
        </w:rPr>
        <w:br/>
        <w:t>а также обеспечивается необходимыми материалами по вопросам, внесенным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в повестку заседания;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6) предоставление органами местного самоуправления муниципального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образования помещения (рабочего места), оборудованного мебелью,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средствами связи (включая доступ к информационно-телекоммуникационной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сети «Интернет»), компьютерной техникой (компьютером, принтером),</w:t>
      </w:r>
      <w:r w:rsidRPr="005F0ED6">
        <w:rPr>
          <w:rFonts w:ascii="Arial" w:hAnsi="Arial" w:cs="Arial"/>
          <w:color w:val="000000"/>
          <w:sz w:val="24"/>
          <w:szCs w:val="24"/>
        </w:rPr>
        <w:br/>
        <w:t>копировально-множительной техникой;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7) получение копий муниципальных правовых актов, принятых</w:t>
      </w:r>
      <w:r w:rsidRPr="005F0ED6">
        <w:rPr>
          <w:rFonts w:ascii="Arial" w:hAnsi="Arial" w:cs="Arial"/>
          <w:color w:val="000000"/>
          <w:sz w:val="24"/>
          <w:szCs w:val="24"/>
        </w:rPr>
        <w:br/>
        <w:t>органами местного самоуправления муниципального образования, а также</w:t>
      </w:r>
      <w:r w:rsidRPr="005F0ED6">
        <w:rPr>
          <w:rFonts w:ascii="Arial" w:hAnsi="Arial" w:cs="Arial"/>
          <w:color w:val="000000"/>
          <w:sz w:val="24"/>
          <w:szCs w:val="24"/>
        </w:rPr>
        <w:br/>
        <w:t>документов, других информационных и справочных материалов по вопросам,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отнесенным к полномочиям старосты, от органов местного самоуправления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муниципального образования;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8) компенсация расходов старосты, связанных с осуществлением им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деятельности старосты (далее - компенсация расходов).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4. Компенсация</w:t>
      </w:r>
      <w:r w:rsidR="005F0ED6">
        <w:rPr>
          <w:rFonts w:ascii="Arial" w:hAnsi="Arial" w:cs="Arial"/>
          <w:color w:val="000000"/>
          <w:sz w:val="24"/>
          <w:szCs w:val="24"/>
        </w:rPr>
        <w:t xml:space="preserve"> расходов осуществляется в отнош</w:t>
      </w:r>
      <w:r w:rsidRPr="005F0ED6">
        <w:rPr>
          <w:rFonts w:ascii="Arial" w:hAnsi="Arial" w:cs="Arial"/>
          <w:color w:val="000000"/>
          <w:sz w:val="24"/>
          <w:szCs w:val="24"/>
        </w:rPr>
        <w:t>ении следующих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видов расходов и с учето</w:t>
      </w:r>
      <w:r w:rsidR="004817A4" w:rsidRPr="005F0ED6">
        <w:rPr>
          <w:rFonts w:ascii="Arial" w:hAnsi="Arial" w:cs="Arial"/>
          <w:color w:val="000000"/>
          <w:sz w:val="24"/>
          <w:szCs w:val="24"/>
        </w:rPr>
        <w:t>м следующих предельных размеров:</w:t>
      </w:r>
    </w:p>
    <w:p w:rsidR="005F0ED6" w:rsidRDefault="004817A4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1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) те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лефонная связь - не более 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 xml:space="preserve">100 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рублей в месяц;</w:t>
      </w:r>
    </w:p>
    <w:p w:rsidR="005F0ED6" w:rsidRDefault="00134AAC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2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) транспортные расходы, за исключением услуг такси, авиационного,</w:t>
      </w:r>
      <w:r w:rsidR="00844115" w:rsidRPr="005F0ED6">
        <w:rPr>
          <w:rFonts w:ascii="Arial" w:hAnsi="Arial" w:cs="Arial"/>
          <w:color w:val="000000"/>
          <w:sz w:val="24"/>
          <w:szCs w:val="24"/>
        </w:rPr>
        <w:br/>
        <w:t>железнодор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ожного транспорта, - не более 500 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рублей в месяц.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5. Компенсация расходов осуществляется старосте по его фактическим</w:t>
      </w:r>
      <w:r w:rsidRPr="005F0ED6">
        <w:rPr>
          <w:rFonts w:ascii="Arial" w:hAnsi="Arial" w:cs="Arial"/>
          <w:color w:val="000000"/>
          <w:sz w:val="24"/>
          <w:szCs w:val="24"/>
        </w:rPr>
        <w:br/>
        <w:t>расходам, связанным с осуществлением деятельности старосты, в случае</w:t>
      </w:r>
      <w:r w:rsidRPr="005F0ED6">
        <w:rPr>
          <w:rFonts w:ascii="Arial" w:hAnsi="Arial" w:cs="Arial"/>
          <w:color w:val="000000"/>
          <w:sz w:val="24"/>
          <w:szCs w:val="24"/>
        </w:rPr>
        <w:br/>
        <w:t>если заявление о компенсации расходов (далее - заявление) подано старостой</w:t>
      </w:r>
      <w:r w:rsidRPr="005F0ED6">
        <w:rPr>
          <w:rFonts w:ascii="Arial" w:hAnsi="Arial" w:cs="Arial"/>
          <w:color w:val="000000"/>
          <w:sz w:val="24"/>
          <w:szCs w:val="24"/>
        </w:rPr>
        <w:br/>
        <w:t>в порядке, предусмотренном пунктом 6 настоящего Положения, не позднее</w:t>
      </w:r>
      <w:r w:rsidRPr="005F0ED6">
        <w:rPr>
          <w:rFonts w:ascii="Arial" w:hAnsi="Arial" w:cs="Arial"/>
          <w:color w:val="000000"/>
          <w:sz w:val="24"/>
          <w:szCs w:val="24"/>
        </w:rPr>
        <w:br/>
        <w:t>чем через три месяца после окончания месяца, в котором им понесены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соответствующие расходы.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lastRenderedPageBreak/>
        <w:t>6. В целях получения компенсации расходов старост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 xml:space="preserve">а подает в </w:t>
      </w:r>
      <w:r w:rsidRPr="005F0ED6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 xml:space="preserve"> Усть-Илгинского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5F0ED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(далее - администрация) заявление с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приложением документов (копий документов), подтверждающих вид и сумму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произведенных расходов.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7. Заявление и документы, предусмотренные пунктом 6 нас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>тоящего</w:t>
      </w:r>
      <w:r w:rsidR="00134AAC" w:rsidRPr="005F0ED6">
        <w:rPr>
          <w:rFonts w:ascii="Arial" w:hAnsi="Arial" w:cs="Arial"/>
          <w:color w:val="000000"/>
          <w:sz w:val="24"/>
          <w:szCs w:val="24"/>
        </w:rPr>
        <w:br/>
        <w:t>Положения, в течение 10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рабочих дней со дня их поступления в</w:t>
      </w:r>
      <w:r w:rsidRPr="005F0ED6">
        <w:rPr>
          <w:rFonts w:ascii="Arial" w:hAnsi="Arial" w:cs="Arial"/>
          <w:color w:val="000000"/>
          <w:sz w:val="24"/>
          <w:szCs w:val="24"/>
        </w:rPr>
        <w:br/>
        <w:t xml:space="preserve">администрацию </w:t>
      </w: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рассматриваются администрацией и по ним принимается</w:t>
      </w:r>
      <w:proofErr w:type="gramEnd"/>
      <w:r w:rsid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одно из следующ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>их реш</w:t>
      </w:r>
      <w:r w:rsidRPr="005F0ED6">
        <w:rPr>
          <w:rFonts w:ascii="Arial" w:hAnsi="Arial" w:cs="Arial"/>
          <w:color w:val="000000"/>
          <w:sz w:val="24"/>
          <w:szCs w:val="24"/>
        </w:rPr>
        <w:t>ений:</w:t>
      </w:r>
    </w:p>
    <w:p w:rsidR="005F0E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1) о компенсации расходов (полностью или частично);</w:t>
      </w:r>
    </w:p>
    <w:p w:rsidR="00A43B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2) об отказе в компенсации расходов с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 xml:space="preserve"> указанием причин отказа.</w:t>
      </w:r>
    </w:p>
    <w:p w:rsidR="00A43BD6" w:rsidRDefault="00134AAC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8. Реш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ение, предусмотренное подпунктом 1 пункта 7 настоящего</w:t>
      </w:r>
      <w:r w:rsidR="00844115" w:rsidRPr="005F0ED6">
        <w:rPr>
          <w:rFonts w:ascii="Arial" w:hAnsi="Arial" w:cs="Arial"/>
          <w:color w:val="000000"/>
          <w:sz w:val="24"/>
          <w:szCs w:val="24"/>
        </w:rPr>
        <w:br/>
        <w:t>Положения, о частичной компенсации расходов принимается при наличии</w:t>
      </w:r>
      <w:r w:rsidR="00844115" w:rsidRPr="005F0ED6">
        <w:rPr>
          <w:rFonts w:ascii="Arial" w:hAnsi="Arial" w:cs="Arial"/>
          <w:color w:val="000000"/>
          <w:sz w:val="24"/>
          <w:szCs w:val="24"/>
        </w:rPr>
        <w:br/>
        <w:t>оснований, предусмотренных пунктом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9 настоящего Положения, в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отнош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ении части расходов старосты, указанных в заявлении, и (или) в случае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превышения расходами предельных размеров, предусмотренных пунктом 4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="00844115" w:rsidRPr="005F0ED6">
        <w:rPr>
          <w:rFonts w:ascii="Arial" w:hAnsi="Arial" w:cs="Arial"/>
          <w:color w:val="000000"/>
          <w:sz w:val="24"/>
          <w:szCs w:val="24"/>
        </w:rPr>
        <w:t>настоящего Положения.</w:t>
      </w:r>
    </w:p>
    <w:p w:rsidR="00A43B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9. Решение, предусмотренное подпунктом 2 пункта 7 настоящего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Положения, принимается, если расходы, указанные в заявлении:</w:t>
      </w:r>
    </w:p>
    <w:p w:rsidR="00A43BD6" w:rsidRDefault="00844115" w:rsidP="005F0E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понесены</w:t>
      </w:r>
      <w:proofErr w:type="gramEnd"/>
      <w:r w:rsidRPr="005F0ED6">
        <w:rPr>
          <w:rFonts w:ascii="Arial" w:hAnsi="Arial" w:cs="Arial"/>
          <w:color w:val="000000"/>
          <w:sz w:val="24"/>
          <w:szCs w:val="24"/>
        </w:rPr>
        <w:t xml:space="preserve"> не старостой, а иным лицом;</w:t>
      </w:r>
    </w:p>
    <w:p w:rsidR="00A43BD6" w:rsidRDefault="00844115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2) не относятся к видам расходов, предусмотренных пунктом 4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настоящего Положения;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43BD6" w:rsidRDefault="00844115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 xml:space="preserve">3) не </w:t>
      </w: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подтверждены</w:t>
      </w:r>
      <w:proofErr w:type="gramEnd"/>
      <w:r w:rsidRPr="005F0ED6">
        <w:rPr>
          <w:rFonts w:ascii="Arial" w:hAnsi="Arial" w:cs="Arial"/>
          <w:color w:val="000000"/>
          <w:sz w:val="24"/>
          <w:szCs w:val="24"/>
        </w:rPr>
        <w:t xml:space="preserve"> соответствующими документами;</w:t>
      </w:r>
    </w:p>
    <w:p w:rsidR="00A43BD6" w:rsidRDefault="00844115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4) понесены за пределами срока, предусмотренного пунктом 5</w:t>
      </w:r>
      <w:r w:rsidRPr="005F0ED6">
        <w:rPr>
          <w:rFonts w:ascii="Arial" w:hAnsi="Arial" w:cs="Arial"/>
          <w:color w:val="000000"/>
          <w:sz w:val="24"/>
          <w:szCs w:val="24"/>
        </w:rPr>
        <w:br/>
        <w:t>настоящего Положения.</w:t>
      </w:r>
    </w:p>
    <w:p w:rsidR="00A43BD6" w:rsidRDefault="00844115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10. Выплата старосте компенсации расходов осуществляется</w:t>
      </w:r>
      <w:r w:rsidRPr="005F0ED6">
        <w:rPr>
          <w:rFonts w:ascii="Arial" w:hAnsi="Arial" w:cs="Arial"/>
          <w:color w:val="000000"/>
          <w:sz w:val="24"/>
          <w:szCs w:val="24"/>
        </w:rPr>
        <w:br/>
        <w:t>администрацией за счет местного бюджета муниципал</w:t>
      </w:r>
      <w:r w:rsidR="00134AAC" w:rsidRPr="005F0ED6">
        <w:rPr>
          <w:rFonts w:ascii="Arial" w:hAnsi="Arial" w:cs="Arial"/>
          <w:color w:val="000000"/>
          <w:sz w:val="24"/>
          <w:szCs w:val="24"/>
        </w:rPr>
        <w:t>ьного образования не</w:t>
      </w:r>
      <w:r w:rsidR="00134AAC" w:rsidRPr="005F0ED6">
        <w:rPr>
          <w:rFonts w:ascii="Arial" w:hAnsi="Arial" w:cs="Arial"/>
          <w:color w:val="000000"/>
          <w:sz w:val="24"/>
          <w:szCs w:val="24"/>
        </w:rPr>
        <w:br/>
        <w:t>позднее 30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рабочих дней со дня принятия решения, предусмотренного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подпунктом 1 пункта 7 настоящего Положения.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 xml:space="preserve">11.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</w:t>
      </w: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старосты</w:t>
      </w:r>
      <w:proofErr w:type="gramEnd"/>
      <w:r w:rsidRPr="005F0ED6">
        <w:rPr>
          <w:rFonts w:ascii="Arial" w:hAnsi="Arial" w:cs="Arial"/>
          <w:color w:val="000000"/>
          <w:sz w:val="24"/>
          <w:szCs w:val="24"/>
        </w:rPr>
        <w:t xml:space="preserve"> о выдаче дубликата удостоверения взамен утерянного или пришедшего в негодность. Не позднее трех календарных дней со дня прекращения полномочий старосты удостоверение подлежит возврату им в администрацию.</w:t>
      </w:r>
    </w:p>
    <w:p w:rsidR="00B65E31" w:rsidRPr="005F0E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A43BD6" w:rsidRDefault="00B65E31" w:rsidP="00A43BD6">
      <w:pPr>
        <w:spacing w:after="0"/>
        <w:jc w:val="right"/>
        <w:rPr>
          <w:rFonts w:ascii="Courier New" w:hAnsi="Courier New" w:cs="Courier New"/>
          <w:color w:val="000000"/>
          <w:szCs w:val="24"/>
        </w:rPr>
      </w:pPr>
      <w:r w:rsidRPr="00A43BD6">
        <w:rPr>
          <w:rFonts w:ascii="Courier New" w:hAnsi="Courier New" w:cs="Courier New"/>
          <w:color w:val="000000"/>
          <w:szCs w:val="24"/>
        </w:rPr>
        <w:t>Приложение</w:t>
      </w:r>
      <w:r w:rsidRPr="00A43BD6">
        <w:rPr>
          <w:rFonts w:ascii="Courier New" w:hAnsi="Courier New" w:cs="Courier New"/>
          <w:color w:val="000000"/>
          <w:szCs w:val="24"/>
        </w:rPr>
        <w:br/>
        <w:t xml:space="preserve">к Положению </w:t>
      </w:r>
      <w:r w:rsidR="00A43BD6" w:rsidRPr="00A43BD6">
        <w:rPr>
          <w:rFonts w:ascii="Courier New" w:hAnsi="Courier New" w:cs="Courier New"/>
          <w:color w:val="000000"/>
          <w:szCs w:val="24"/>
        </w:rPr>
        <w:t xml:space="preserve">о старосте </w:t>
      </w:r>
      <w:proofErr w:type="gramStart"/>
      <w:r w:rsidR="00A43BD6" w:rsidRPr="00A43BD6">
        <w:rPr>
          <w:rFonts w:ascii="Courier New" w:hAnsi="Courier New" w:cs="Courier New"/>
          <w:color w:val="000000"/>
          <w:szCs w:val="24"/>
        </w:rPr>
        <w:t>населенных</w:t>
      </w:r>
      <w:proofErr w:type="gramEnd"/>
      <w:r w:rsidR="00A43BD6" w:rsidRPr="00A43BD6">
        <w:rPr>
          <w:rFonts w:ascii="Courier New" w:hAnsi="Courier New" w:cs="Courier New"/>
          <w:color w:val="000000"/>
          <w:szCs w:val="24"/>
        </w:rPr>
        <w:t xml:space="preserve"> </w:t>
      </w:r>
    </w:p>
    <w:p w:rsidR="00A43BD6" w:rsidRPr="00A43BD6" w:rsidRDefault="00A43BD6" w:rsidP="00A43BD6">
      <w:pPr>
        <w:spacing w:after="0"/>
        <w:jc w:val="right"/>
        <w:rPr>
          <w:rFonts w:ascii="Courier New" w:hAnsi="Courier New" w:cs="Courier New"/>
          <w:color w:val="000000"/>
          <w:szCs w:val="24"/>
        </w:rPr>
      </w:pPr>
      <w:r w:rsidRPr="00A43BD6">
        <w:rPr>
          <w:rFonts w:ascii="Courier New" w:hAnsi="Courier New" w:cs="Courier New"/>
          <w:color w:val="000000"/>
          <w:szCs w:val="24"/>
        </w:rPr>
        <w:t>пунктов Усть-Илгинского муниципального образования</w:t>
      </w:r>
    </w:p>
    <w:p w:rsidR="00A43BD6" w:rsidRDefault="00B65E31" w:rsidP="00A43BD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br/>
      </w:r>
      <w:r w:rsidRPr="005F0ED6">
        <w:rPr>
          <w:rFonts w:ascii="Arial" w:hAnsi="Arial" w:cs="Arial"/>
          <w:b/>
          <w:bCs/>
          <w:color w:val="000000"/>
          <w:sz w:val="24"/>
          <w:szCs w:val="24"/>
        </w:rPr>
        <w:t>ФОРМА И ОПИСАНИЕ УДОСТОВЕРЕНИЯ</w:t>
      </w:r>
      <w:r w:rsidRPr="005F0ED6">
        <w:rPr>
          <w:rFonts w:ascii="Arial" w:hAnsi="Arial" w:cs="Arial"/>
          <w:color w:val="000000"/>
          <w:sz w:val="24"/>
          <w:szCs w:val="24"/>
        </w:rPr>
        <w:br/>
      </w:r>
      <w:r w:rsidRPr="005F0ED6">
        <w:rPr>
          <w:rFonts w:ascii="Arial" w:hAnsi="Arial" w:cs="Arial"/>
          <w:b/>
          <w:bCs/>
          <w:color w:val="000000"/>
          <w:sz w:val="24"/>
          <w:szCs w:val="24"/>
        </w:rPr>
        <w:t>СТАРОСТЫ СЕЛЬСКОГО НАСЕЛЕННОГО ПУНКТА</w:t>
      </w:r>
    </w:p>
    <w:p w:rsidR="00A43BD6" w:rsidRDefault="00A43BD6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Удостоверение старосты сельского населенного пункта (далее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соответственно - староста, сельский населенный пункт) представляет собой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книжечку в обложке из кожзаменителя темно-вишневого цвета (размером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200 мм  65 мм в развернутом виде).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 xml:space="preserve">На лицевой стороне обложки 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>удостоверения старосты выполняет</w:t>
      </w:r>
      <w:r w:rsidRPr="005F0ED6">
        <w:rPr>
          <w:rFonts w:ascii="Arial" w:hAnsi="Arial" w:cs="Arial"/>
          <w:color w:val="000000"/>
          <w:sz w:val="24"/>
          <w:szCs w:val="24"/>
        </w:rPr>
        <w:t>ся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тисненая надпись золотого цвета «УДОСТОВЕРЕНИЕ».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Вкладыши внутренней стороны удостоверения старосты (далее -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вкладыш удостоверения) имеют белый фон.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На левом вкладыше удостоверения: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в левой части размещается цветная фотография старосты размером</w:t>
      </w:r>
      <w:r w:rsidR="00660ABA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3 x 4 м, кот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 xml:space="preserve">орая скрепляется печатью 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 xml:space="preserve"> Усть-Илгинского сельского поселения</w:t>
      </w:r>
      <w:r w:rsidRPr="005F0ED6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191AC2" w:rsidRPr="005F0ED6">
        <w:rPr>
          <w:rFonts w:ascii="Arial" w:hAnsi="Arial" w:cs="Arial"/>
          <w:iCs/>
          <w:color w:val="000000"/>
          <w:sz w:val="24"/>
          <w:szCs w:val="24"/>
        </w:rPr>
        <w:t xml:space="preserve"> П</w:t>
      </w:r>
      <w:r w:rsidRPr="005F0ED6">
        <w:rPr>
          <w:rFonts w:ascii="Arial" w:hAnsi="Arial" w:cs="Arial"/>
          <w:color w:val="000000"/>
          <w:sz w:val="24"/>
          <w:szCs w:val="24"/>
        </w:rPr>
        <w:t>од фотографией напечатаны слова «Дата выдачи</w:t>
      </w: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:»</w:t>
      </w:r>
      <w:proofErr w:type="gramEnd"/>
      <w:r w:rsidRPr="005F0ED6">
        <w:rPr>
          <w:rFonts w:ascii="Arial" w:hAnsi="Arial" w:cs="Arial"/>
          <w:color w:val="000000"/>
          <w:sz w:val="24"/>
          <w:szCs w:val="24"/>
        </w:rPr>
        <w:t>, дата впечатывается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в формате «</w:t>
      </w:r>
      <w:proofErr w:type="spellStart"/>
      <w:r w:rsidRPr="005F0ED6">
        <w:rPr>
          <w:rFonts w:ascii="Arial" w:hAnsi="Arial" w:cs="Arial"/>
          <w:color w:val="000000"/>
          <w:sz w:val="24"/>
          <w:szCs w:val="24"/>
        </w:rPr>
        <w:t>дд</w:t>
      </w:r>
      <w:proofErr w:type="spellEnd"/>
      <w:r w:rsidRPr="005F0ED6">
        <w:rPr>
          <w:rFonts w:ascii="Arial" w:hAnsi="Arial" w:cs="Arial"/>
          <w:color w:val="000000"/>
          <w:sz w:val="24"/>
          <w:szCs w:val="24"/>
        </w:rPr>
        <w:t xml:space="preserve"> месяц </w:t>
      </w:r>
      <w:proofErr w:type="spellStart"/>
      <w:r w:rsidRPr="005F0ED6">
        <w:rPr>
          <w:rFonts w:ascii="Arial" w:hAnsi="Arial" w:cs="Arial"/>
          <w:color w:val="000000"/>
          <w:sz w:val="24"/>
          <w:szCs w:val="24"/>
        </w:rPr>
        <w:t>гггг</w:t>
      </w:r>
      <w:proofErr w:type="spellEnd"/>
      <w:r w:rsidRPr="005F0ED6">
        <w:rPr>
          <w:rFonts w:ascii="Arial" w:hAnsi="Arial" w:cs="Arial"/>
          <w:color w:val="000000"/>
          <w:sz w:val="24"/>
          <w:szCs w:val="24"/>
        </w:rPr>
        <w:t>.»;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в верхней части расположены надпись «ИРКУТСКАЯ ОБЛАСТЬ», а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 xml:space="preserve">также наименование муниципального образования с 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5F0ED6">
        <w:rPr>
          <w:rFonts w:ascii="Arial" w:hAnsi="Arial" w:cs="Arial"/>
          <w:color w:val="000000"/>
          <w:sz w:val="24"/>
          <w:szCs w:val="24"/>
        </w:rPr>
        <w:t>ыравниванием по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центру;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на правом вкладыше удостоверения: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в верхней части напечатаны слова «УДОСТОВЕРЕНИЕ № ___»;</w:t>
      </w:r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0ED6">
        <w:rPr>
          <w:rFonts w:ascii="Arial" w:hAnsi="Arial" w:cs="Arial"/>
          <w:color w:val="000000"/>
          <w:sz w:val="24"/>
          <w:szCs w:val="24"/>
        </w:rPr>
        <w:t>ниже в две строки печатается: на первой строке - фамилия, на второй -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0ED6">
        <w:rPr>
          <w:rFonts w:ascii="Arial" w:hAnsi="Arial" w:cs="Arial"/>
          <w:color w:val="000000"/>
          <w:sz w:val="24"/>
          <w:szCs w:val="24"/>
        </w:rPr>
        <w:t>имя, отчество (последнее - при наличии) старосты;</w:t>
      </w:r>
      <w:proofErr w:type="gramEnd"/>
    </w:p>
    <w:p w:rsidR="00A43B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ниже печатается надпись «ЯВЛЯЕТСЯ СТАРОСТОЙ» с указанием на</w:t>
      </w:r>
      <w:r w:rsidRPr="005F0ED6">
        <w:rPr>
          <w:rFonts w:ascii="Arial" w:hAnsi="Arial" w:cs="Arial"/>
          <w:color w:val="000000"/>
          <w:sz w:val="24"/>
          <w:szCs w:val="24"/>
        </w:rPr>
        <w:br/>
        <w:t>следующей строке категории и наименования соответствующего сельского</w:t>
      </w:r>
      <w:r w:rsidRPr="005F0ED6">
        <w:rPr>
          <w:rFonts w:ascii="Arial" w:hAnsi="Arial" w:cs="Arial"/>
          <w:color w:val="000000"/>
          <w:sz w:val="24"/>
          <w:szCs w:val="24"/>
        </w:rPr>
        <w:br/>
        <w:t>населенного пункта;</w:t>
      </w:r>
    </w:p>
    <w:p w:rsidR="00191AC2" w:rsidRPr="005F0ED6" w:rsidRDefault="00B65E31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в левом нижнем углу печатается наименование должности главы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 xml:space="preserve"> Усть-Илгинского</w:t>
      </w:r>
      <w:r w:rsidR="00A43BD6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C2" w:rsidRPr="005F0ED6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191AC2" w:rsidRPr="005F0ED6" w:rsidRDefault="00191AC2" w:rsidP="00A43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>Надписи выполняются черным цветом.</w:t>
      </w:r>
    </w:p>
    <w:p w:rsidR="00191AC2" w:rsidRPr="005F0ED6" w:rsidRDefault="00191AC2" w:rsidP="00660ABA">
      <w:pPr>
        <w:rPr>
          <w:rFonts w:ascii="Arial" w:hAnsi="Arial" w:cs="Arial"/>
          <w:color w:val="000000"/>
          <w:sz w:val="24"/>
          <w:szCs w:val="24"/>
        </w:rPr>
      </w:pPr>
    </w:p>
    <w:p w:rsidR="00191AC2" w:rsidRPr="005F0ED6" w:rsidRDefault="00191AC2" w:rsidP="00660ABA">
      <w:pPr>
        <w:rPr>
          <w:rFonts w:ascii="Arial" w:hAnsi="Arial" w:cs="Arial"/>
          <w:color w:val="000000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t xml:space="preserve">                                          ОБЛОЖКА УДОСТОВЕРЕНИЯСТАРОСТЫ:</w:t>
      </w:r>
    </w:p>
    <w:tbl>
      <w:tblPr>
        <w:tblpPr w:leftFromText="180" w:rightFromText="180" w:vertAnchor="text" w:tblpX="1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191AC2" w:rsidRPr="005F0ED6" w:rsidTr="00191AC2">
        <w:trPr>
          <w:trHeight w:val="2730"/>
        </w:trPr>
        <w:tc>
          <w:tcPr>
            <w:tcW w:w="4380" w:type="dxa"/>
          </w:tcPr>
          <w:p w:rsidR="00191AC2" w:rsidRPr="005F0ED6" w:rsidRDefault="00191AC2" w:rsidP="00191A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35EB" w:rsidRPr="005F0ED6" w:rsidRDefault="00B235EB" w:rsidP="00191A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35EB" w:rsidRPr="005F0ED6" w:rsidRDefault="00B235EB" w:rsidP="00B235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ED6">
              <w:rPr>
                <w:rFonts w:ascii="Arial" w:hAnsi="Arial" w:cs="Arial"/>
                <w:color w:val="000000"/>
                <w:sz w:val="24"/>
                <w:szCs w:val="24"/>
              </w:rPr>
              <w:t>УДОСТОВЕРЕНИЕ</w:t>
            </w:r>
          </w:p>
          <w:p w:rsidR="00B235EB" w:rsidRPr="005F0ED6" w:rsidRDefault="00B235EB" w:rsidP="00191A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235EB" w:rsidRPr="005F0ED6" w:rsidTr="00B235EB">
        <w:trPr>
          <w:trHeight w:val="2715"/>
        </w:trPr>
        <w:tc>
          <w:tcPr>
            <w:tcW w:w="4320" w:type="dxa"/>
          </w:tcPr>
          <w:p w:rsidR="00B235EB" w:rsidRPr="005F0ED6" w:rsidRDefault="00B235EB" w:rsidP="00B235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3BD6" w:rsidRDefault="00B65E31" w:rsidP="00660ABA">
      <w:pPr>
        <w:rPr>
          <w:rFonts w:ascii="Arial" w:hAnsi="Arial" w:cs="Arial"/>
          <w:sz w:val="24"/>
          <w:szCs w:val="24"/>
        </w:rPr>
      </w:pPr>
      <w:r w:rsidRPr="005F0ED6">
        <w:rPr>
          <w:rFonts w:ascii="Arial" w:hAnsi="Arial" w:cs="Arial"/>
          <w:color w:val="000000"/>
          <w:sz w:val="24"/>
          <w:szCs w:val="24"/>
        </w:rPr>
        <w:br/>
      </w:r>
    </w:p>
    <w:p w:rsidR="00A43BD6" w:rsidRDefault="00A43BD6" w:rsidP="00660ABA">
      <w:pPr>
        <w:rPr>
          <w:rFonts w:ascii="Arial" w:hAnsi="Arial" w:cs="Arial"/>
          <w:sz w:val="24"/>
          <w:szCs w:val="24"/>
        </w:rPr>
      </w:pPr>
    </w:p>
    <w:p w:rsidR="00A43BD6" w:rsidRDefault="00A43BD6" w:rsidP="00660ABA">
      <w:pPr>
        <w:rPr>
          <w:rFonts w:ascii="Arial" w:hAnsi="Arial" w:cs="Arial"/>
          <w:sz w:val="24"/>
          <w:szCs w:val="24"/>
        </w:rPr>
      </w:pPr>
    </w:p>
    <w:p w:rsidR="00A43BD6" w:rsidRDefault="00A43BD6" w:rsidP="00660ABA">
      <w:pPr>
        <w:rPr>
          <w:rFonts w:ascii="Arial" w:hAnsi="Arial" w:cs="Arial"/>
          <w:sz w:val="24"/>
          <w:szCs w:val="24"/>
        </w:rPr>
      </w:pPr>
    </w:p>
    <w:p w:rsidR="00A43BD6" w:rsidRDefault="00A43BD6" w:rsidP="00660ABA">
      <w:pPr>
        <w:rPr>
          <w:rFonts w:ascii="Arial" w:hAnsi="Arial" w:cs="Arial"/>
          <w:sz w:val="24"/>
          <w:szCs w:val="24"/>
        </w:rPr>
      </w:pPr>
    </w:p>
    <w:p w:rsidR="00A43BD6" w:rsidRDefault="00A43BD6" w:rsidP="00660ABA">
      <w:pPr>
        <w:rPr>
          <w:rFonts w:ascii="Arial" w:hAnsi="Arial" w:cs="Arial"/>
          <w:sz w:val="24"/>
          <w:szCs w:val="24"/>
        </w:rPr>
      </w:pPr>
    </w:p>
    <w:p w:rsidR="005B39B8" w:rsidRPr="005F0ED6" w:rsidRDefault="00B235EB" w:rsidP="00A43BD6">
      <w:pPr>
        <w:jc w:val="center"/>
        <w:rPr>
          <w:rFonts w:ascii="Arial" w:hAnsi="Arial" w:cs="Arial"/>
          <w:sz w:val="24"/>
          <w:szCs w:val="24"/>
        </w:rPr>
      </w:pPr>
      <w:r w:rsidRPr="005F0ED6">
        <w:rPr>
          <w:rFonts w:ascii="Arial" w:hAnsi="Arial" w:cs="Arial"/>
          <w:sz w:val="24"/>
          <w:szCs w:val="24"/>
        </w:rPr>
        <w:t>ВНУТРЕННЯЯ СТОРОНА УДОСТОВЕРЕНИЯ СТАРОСТЫ:</w:t>
      </w:r>
    </w:p>
    <w:tbl>
      <w:tblPr>
        <w:tblStyle w:val="a3"/>
        <w:tblW w:w="9434" w:type="dxa"/>
        <w:tblLook w:val="04A0" w:firstRow="1" w:lastRow="0" w:firstColumn="1" w:lastColumn="0" w:noHBand="0" w:noVBand="1"/>
      </w:tblPr>
      <w:tblGrid>
        <w:gridCol w:w="4420"/>
        <w:gridCol w:w="537"/>
        <w:gridCol w:w="4477"/>
      </w:tblGrid>
      <w:tr w:rsidR="00B235EB" w:rsidRPr="005F0ED6" w:rsidTr="00223495">
        <w:trPr>
          <w:trHeight w:val="2747"/>
        </w:trPr>
        <w:tc>
          <w:tcPr>
            <w:tcW w:w="4420" w:type="dxa"/>
          </w:tcPr>
          <w:p w:rsidR="00B235EB" w:rsidRPr="005F0ED6" w:rsidRDefault="00A43BD6" w:rsidP="00A43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</w:t>
            </w:r>
            <w:r w:rsidR="00B235EB" w:rsidRPr="005F0ED6">
              <w:rPr>
                <w:rFonts w:ascii="Arial" w:hAnsi="Arial" w:cs="Arial"/>
                <w:sz w:val="24"/>
                <w:szCs w:val="24"/>
              </w:rPr>
              <w:t>И</w:t>
            </w:r>
            <w:r w:rsidR="00780C08" w:rsidRPr="005F0ED6">
              <w:rPr>
                <w:rFonts w:ascii="Arial" w:hAnsi="Arial" w:cs="Arial"/>
                <w:sz w:val="24"/>
                <w:szCs w:val="24"/>
              </w:rPr>
              <w:t>Р</w:t>
            </w:r>
            <w:r w:rsidR="00B235EB" w:rsidRPr="005F0ED6">
              <w:rPr>
                <w:rFonts w:ascii="Arial" w:hAnsi="Arial" w:cs="Arial"/>
                <w:sz w:val="24"/>
                <w:szCs w:val="24"/>
              </w:rPr>
              <w:t>КУ</w:t>
            </w:r>
            <w:r w:rsidR="00780C08" w:rsidRPr="005F0ED6">
              <w:rPr>
                <w:rFonts w:ascii="Arial" w:hAnsi="Arial" w:cs="Arial"/>
                <w:sz w:val="24"/>
                <w:szCs w:val="24"/>
              </w:rPr>
              <w:t>ТСКАЯ ОБЛАСТЬ</w:t>
            </w:r>
          </w:p>
          <w:p w:rsidR="00780C08" w:rsidRPr="005F0ED6" w:rsidRDefault="00780C08" w:rsidP="00A43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0ED6">
              <w:rPr>
                <w:rFonts w:ascii="Arial" w:hAnsi="Arial" w:cs="Arial"/>
                <w:sz w:val="24"/>
                <w:szCs w:val="24"/>
              </w:rPr>
              <w:t>(наименование</w:t>
            </w:r>
            <w:proofErr w:type="gramEnd"/>
          </w:p>
          <w:p w:rsidR="00780C08" w:rsidRPr="005F0ED6" w:rsidRDefault="00780C08" w:rsidP="00A43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муниципального образования)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</w:tblGrid>
            <w:tr w:rsidR="00223495" w:rsidRPr="005F0ED6" w:rsidTr="00A43BD6">
              <w:trPr>
                <w:trHeight w:val="1500"/>
              </w:trPr>
              <w:tc>
                <w:tcPr>
                  <w:tcW w:w="1461" w:type="dxa"/>
                </w:tcPr>
                <w:p w:rsidR="00223495" w:rsidRPr="005F0ED6" w:rsidRDefault="00223495" w:rsidP="00780C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43BD6" w:rsidRDefault="00A43BD6" w:rsidP="00A43BD6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780C08" w:rsidRPr="005F0ED6">
              <w:rPr>
                <w:rFonts w:ascii="Arial" w:hAnsi="Arial" w:cs="Arial"/>
                <w:sz w:val="24"/>
                <w:szCs w:val="24"/>
              </w:rPr>
              <w:t xml:space="preserve"> М.П.</w:t>
            </w:r>
          </w:p>
          <w:p w:rsidR="00780C08" w:rsidRPr="005F0ED6" w:rsidRDefault="00780C08" w:rsidP="00A43BD6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235EB" w:rsidRPr="005F0ED6" w:rsidRDefault="00B235EB" w:rsidP="0066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</w:tcPr>
          <w:p w:rsidR="00780C08" w:rsidRPr="005F0ED6" w:rsidRDefault="00780C08" w:rsidP="00A43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УДОСТОВЕРЕНИЕ №____</w:t>
            </w:r>
          </w:p>
          <w:p w:rsidR="00780C08" w:rsidRPr="005F0ED6" w:rsidRDefault="00780C08" w:rsidP="00A43BD6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0ED6">
              <w:rPr>
                <w:rFonts w:ascii="Arial" w:hAnsi="Arial" w:cs="Arial"/>
                <w:sz w:val="24"/>
                <w:szCs w:val="24"/>
              </w:rPr>
              <w:t>(ФАМИЛИЯ</w:t>
            </w:r>
            <w:proofErr w:type="gramEnd"/>
          </w:p>
          <w:p w:rsidR="00780C08" w:rsidRPr="005F0ED6" w:rsidRDefault="00780C08" w:rsidP="00A43BD6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имя отчество)</w:t>
            </w:r>
          </w:p>
          <w:p w:rsidR="00223495" w:rsidRPr="005F0ED6" w:rsidRDefault="00223495" w:rsidP="00A43BD6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ЯВЛЯЕТСЯ СТАРОСТОЙ</w:t>
            </w:r>
          </w:p>
          <w:p w:rsidR="00223495" w:rsidRPr="005F0ED6" w:rsidRDefault="00223495" w:rsidP="00A43BD6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(категория и наименование сельского населенного пункта)</w:t>
            </w:r>
          </w:p>
          <w:p w:rsidR="00223495" w:rsidRPr="005F0ED6" w:rsidRDefault="00223495" w:rsidP="00780C08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223495" w:rsidRPr="005F0ED6" w:rsidRDefault="00223495" w:rsidP="00780C08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     </w:t>
            </w:r>
            <w:proofErr w:type="spellStart"/>
            <w:r w:rsidRPr="005F0ED6">
              <w:rPr>
                <w:rFonts w:ascii="Arial" w:hAnsi="Arial" w:cs="Arial"/>
                <w:sz w:val="24"/>
                <w:szCs w:val="24"/>
              </w:rPr>
              <w:t>И.О.Фамилия</w:t>
            </w:r>
            <w:proofErr w:type="spellEnd"/>
          </w:p>
          <w:p w:rsidR="00780C08" w:rsidRPr="005F0ED6" w:rsidRDefault="00780C08" w:rsidP="00780C08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r w:rsidRPr="005F0ED6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:rsidR="00780C08" w:rsidRPr="005F0ED6" w:rsidRDefault="00780C08" w:rsidP="00780C08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35EB" w:rsidRPr="005F0ED6" w:rsidRDefault="00B235EB" w:rsidP="00660ABA">
      <w:pPr>
        <w:rPr>
          <w:rFonts w:ascii="Arial" w:hAnsi="Arial" w:cs="Arial"/>
          <w:sz w:val="24"/>
          <w:szCs w:val="24"/>
        </w:rPr>
      </w:pPr>
    </w:p>
    <w:sectPr w:rsidR="00B235EB" w:rsidRPr="005F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68" w:rsidRDefault="00302368" w:rsidP="00F77446">
      <w:pPr>
        <w:spacing w:after="0" w:line="240" w:lineRule="auto"/>
      </w:pPr>
      <w:r>
        <w:separator/>
      </w:r>
    </w:p>
  </w:endnote>
  <w:endnote w:type="continuationSeparator" w:id="0">
    <w:p w:rsidR="00302368" w:rsidRDefault="00302368" w:rsidP="00F7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68" w:rsidRDefault="00302368" w:rsidP="00F77446">
      <w:pPr>
        <w:spacing w:after="0" w:line="240" w:lineRule="auto"/>
      </w:pPr>
      <w:r>
        <w:separator/>
      </w:r>
    </w:p>
  </w:footnote>
  <w:footnote w:type="continuationSeparator" w:id="0">
    <w:p w:rsidR="00302368" w:rsidRDefault="00302368" w:rsidP="00F77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6C"/>
    <w:rsid w:val="00134AAC"/>
    <w:rsid w:val="00191AC2"/>
    <w:rsid w:val="00223495"/>
    <w:rsid w:val="00302368"/>
    <w:rsid w:val="00371BC6"/>
    <w:rsid w:val="004817A4"/>
    <w:rsid w:val="005B39B8"/>
    <w:rsid w:val="005F0ED6"/>
    <w:rsid w:val="005F62C3"/>
    <w:rsid w:val="00660ABA"/>
    <w:rsid w:val="0066246C"/>
    <w:rsid w:val="00780C08"/>
    <w:rsid w:val="00844115"/>
    <w:rsid w:val="00897C56"/>
    <w:rsid w:val="00A17FCF"/>
    <w:rsid w:val="00A35C33"/>
    <w:rsid w:val="00A43BD6"/>
    <w:rsid w:val="00B235EB"/>
    <w:rsid w:val="00B65E31"/>
    <w:rsid w:val="00C4297A"/>
    <w:rsid w:val="00F77446"/>
    <w:rsid w:val="00F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446"/>
  </w:style>
  <w:style w:type="paragraph" w:styleId="a6">
    <w:name w:val="footer"/>
    <w:basedOn w:val="a"/>
    <w:link w:val="a7"/>
    <w:uiPriority w:val="99"/>
    <w:unhideWhenUsed/>
    <w:rsid w:val="00F7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446"/>
  </w:style>
  <w:style w:type="paragraph" w:styleId="a6">
    <w:name w:val="footer"/>
    <w:basedOn w:val="a"/>
    <w:link w:val="a7"/>
    <w:uiPriority w:val="99"/>
    <w:unhideWhenUsed/>
    <w:rsid w:val="00F7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A399-91B8-48AE-97D5-1C5F3D21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4</cp:revision>
  <dcterms:created xsi:type="dcterms:W3CDTF">2019-06-04T04:22:00Z</dcterms:created>
  <dcterms:modified xsi:type="dcterms:W3CDTF">2019-06-11T03:46:00Z</dcterms:modified>
</cp:coreProperties>
</file>