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D" w:rsidRDefault="00F44408" w:rsidP="00835E24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27 марта 2024</w:t>
      </w:r>
      <w:r w:rsidR="00EF15B9">
        <w:rPr>
          <w:rFonts w:ascii="Arial" w:hAnsi="Arial" w:cs="Arial"/>
          <w:b/>
          <w:sz w:val="32"/>
          <w:szCs w:val="24"/>
        </w:rPr>
        <w:t xml:space="preserve"> г. </w:t>
      </w:r>
      <w:r w:rsidR="00803B71">
        <w:rPr>
          <w:rFonts w:ascii="Arial" w:hAnsi="Arial" w:cs="Arial"/>
          <w:b/>
          <w:sz w:val="32"/>
          <w:szCs w:val="24"/>
        </w:rPr>
        <w:t>41</w:t>
      </w:r>
    </w:p>
    <w:p w:rsidR="000B6CA8" w:rsidRPr="00D61CAC" w:rsidRDefault="000B6CA8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 w:rsidRPr="00D61CA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B6CA8" w:rsidRPr="00D61CAC" w:rsidRDefault="000B6CA8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 w:rsidRPr="00D61CAC">
        <w:rPr>
          <w:rFonts w:ascii="Arial" w:hAnsi="Arial" w:cs="Arial"/>
          <w:b/>
          <w:sz w:val="32"/>
          <w:szCs w:val="24"/>
        </w:rPr>
        <w:t>ИРКУТСКАЯ ОБЛАСТЬ</w:t>
      </w:r>
    </w:p>
    <w:p w:rsidR="000B6CA8" w:rsidRPr="00D61CAC" w:rsidRDefault="006F40A0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ЖИГАЛОВСКИЙ</w:t>
      </w:r>
      <w:r w:rsidR="000B6CA8" w:rsidRPr="00D61CAC">
        <w:rPr>
          <w:rFonts w:ascii="Arial" w:hAnsi="Arial" w:cs="Arial"/>
          <w:b/>
          <w:sz w:val="32"/>
          <w:szCs w:val="24"/>
        </w:rPr>
        <w:t xml:space="preserve"> РАЙОН</w:t>
      </w:r>
    </w:p>
    <w:p w:rsidR="000B6CA8" w:rsidRPr="00D61CAC" w:rsidRDefault="00243793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УСТЬ-ИЛГИНСКОЕ</w:t>
      </w:r>
      <w:r w:rsidR="000B6CA8" w:rsidRPr="00D61CAC">
        <w:rPr>
          <w:rFonts w:ascii="Arial" w:hAnsi="Arial" w:cs="Arial"/>
          <w:b/>
          <w:sz w:val="32"/>
          <w:szCs w:val="24"/>
        </w:rPr>
        <w:t xml:space="preserve"> МУНИЦИПАЛЬНОЕ ОБРАЗОВАНИЕ</w:t>
      </w:r>
    </w:p>
    <w:p w:rsidR="000B6CA8" w:rsidRPr="00D61CAC" w:rsidRDefault="00A06CAD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0B6CA8" w:rsidRPr="00D61CAC" w:rsidRDefault="00A06CAD" w:rsidP="000B6CA8">
      <w:pPr>
        <w:pStyle w:val="affa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CA7D2F" w:rsidRPr="00D61CAC" w:rsidRDefault="00CA7D2F" w:rsidP="00960AA4">
      <w:pPr>
        <w:rPr>
          <w:rFonts w:ascii="Arial" w:hAnsi="Arial" w:cs="Arial"/>
          <w:b/>
        </w:rPr>
      </w:pPr>
    </w:p>
    <w:p w:rsidR="000B6CA8" w:rsidRPr="00F44408" w:rsidRDefault="00F44408" w:rsidP="00F4440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44408">
        <w:rPr>
          <w:rFonts w:ascii="Arial" w:hAnsi="Arial" w:cs="Arial"/>
          <w:b/>
          <w:caps/>
          <w:sz w:val="32"/>
          <w:szCs w:val="32"/>
        </w:rPr>
        <w:t>Об утверждении порядка определения цены земельного участка, находящегося в муниципальной собственности</w:t>
      </w:r>
      <w:r>
        <w:rPr>
          <w:rFonts w:ascii="Arial" w:hAnsi="Arial" w:cs="Arial"/>
          <w:b/>
          <w:caps/>
          <w:sz w:val="32"/>
          <w:szCs w:val="32"/>
        </w:rPr>
        <w:t xml:space="preserve"> УСТЬ-ИЛГИНСКОГО МУНИЦИПАЛЬНОГО ОБРАЗОВАНИЯ, ПРИ ЗАКЛЮЧЕНИИ ДОГОВОРА КУПЛИ-ПРОДАЖИ БЕЗ ПРОВЕДЕНИЯ ТОРГОВ</w:t>
      </w:r>
    </w:p>
    <w:p w:rsidR="00960AA4" w:rsidRPr="00D61CAC" w:rsidRDefault="00960AA4" w:rsidP="000B6CA8">
      <w:pPr>
        <w:jc w:val="center"/>
        <w:rPr>
          <w:rFonts w:ascii="Arial" w:hAnsi="Arial" w:cs="Arial"/>
          <w:b/>
        </w:rPr>
      </w:pPr>
    </w:p>
    <w:p w:rsidR="009D57DA" w:rsidRPr="00803B71" w:rsidRDefault="00F44408" w:rsidP="00803B71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03B71">
        <w:rPr>
          <w:rFonts w:ascii="Arial" w:hAnsi="Arial" w:cs="Arial"/>
          <w:b w:val="0"/>
          <w:sz w:val="24"/>
          <w:szCs w:val="24"/>
        </w:rPr>
        <w:t>В соответствии с п. 2 ст. 39.4 Земельного кодекса Российской Федерации и постановление</w:t>
      </w:r>
      <w:r w:rsidR="00803B71">
        <w:rPr>
          <w:rFonts w:ascii="Arial" w:hAnsi="Arial" w:cs="Arial"/>
          <w:b w:val="0"/>
          <w:sz w:val="24"/>
          <w:szCs w:val="24"/>
        </w:rPr>
        <w:t>м П</w:t>
      </w:r>
      <w:r w:rsidRPr="00803B71">
        <w:rPr>
          <w:rFonts w:ascii="Arial" w:hAnsi="Arial" w:cs="Arial"/>
          <w:b w:val="0"/>
          <w:sz w:val="24"/>
          <w:szCs w:val="24"/>
        </w:rPr>
        <w:t>равительства Иркутской области от 5 мая 2</w:t>
      </w:r>
      <w:r w:rsidR="00803B71" w:rsidRPr="00803B71">
        <w:rPr>
          <w:rFonts w:ascii="Arial" w:hAnsi="Arial" w:cs="Arial"/>
          <w:b w:val="0"/>
          <w:sz w:val="24"/>
          <w:szCs w:val="24"/>
        </w:rPr>
        <w:t>0</w:t>
      </w:r>
      <w:r w:rsidRPr="00803B71">
        <w:rPr>
          <w:rFonts w:ascii="Arial" w:hAnsi="Arial" w:cs="Arial"/>
          <w:b w:val="0"/>
          <w:sz w:val="24"/>
          <w:szCs w:val="24"/>
        </w:rPr>
        <w:t xml:space="preserve">15 г. № 202-пп  </w:t>
      </w:r>
      <w:r w:rsidR="00803B71" w:rsidRPr="00803B71">
        <w:rPr>
          <w:rFonts w:ascii="Arial" w:hAnsi="Arial" w:cs="Arial"/>
          <w:b w:val="0"/>
          <w:sz w:val="24"/>
          <w:szCs w:val="24"/>
        </w:rPr>
        <w:t xml:space="preserve">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 </w:t>
      </w:r>
      <w:r w:rsidR="009D57DA" w:rsidRPr="00803B71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243793" w:rsidRPr="00803B71">
        <w:rPr>
          <w:rFonts w:ascii="Arial" w:hAnsi="Arial" w:cs="Arial"/>
          <w:b w:val="0"/>
          <w:sz w:val="24"/>
          <w:szCs w:val="24"/>
        </w:rPr>
        <w:t>Усть-Илгинского</w:t>
      </w:r>
      <w:r w:rsidR="00110353" w:rsidRPr="00803B71">
        <w:rPr>
          <w:rFonts w:ascii="Arial" w:hAnsi="Arial" w:cs="Arial"/>
          <w:b w:val="0"/>
          <w:sz w:val="24"/>
          <w:szCs w:val="24"/>
        </w:rPr>
        <w:t xml:space="preserve"> муниципального</w:t>
      </w:r>
      <w:r w:rsidR="009D57DA" w:rsidRPr="00803B71">
        <w:rPr>
          <w:rFonts w:ascii="Arial" w:hAnsi="Arial" w:cs="Arial"/>
          <w:b w:val="0"/>
          <w:sz w:val="24"/>
          <w:szCs w:val="24"/>
        </w:rPr>
        <w:t xml:space="preserve"> образования,</w:t>
      </w:r>
      <w:r w:rsidR="00A06CAD" w:rsidRPr="00803B71">
        <w:rPr>
          <w:rFonts w:ascii="Arial" w:hAnsi="Arial" w:cs="Arial"/>
          <w:b w:val="0"/>
          <w:sz w:val="24"/>
          <w:szCs w:val="24"/>
        </w:rPr>
        <w:t xml:space="preserve"> Дума</w:t>
      </w:r>
    </w:p>
    <w:p w:rsidR="009D57DA" w:rsidRPr="00D61CAC" w:rsidRDefault="009D57DA" w:rsidP="000B6CA8">
      <w:pPr>
        <w:ind w:firstLine="567"/>
        <w:jc w:val="both"/>
        <w:rPr>
          <w:rFonts w:ascii="Arial" w:hAnsi="Arial" w:cs="Arial"/>
        </w:rPr>
      </w:pPr>
      <w:r w:rsidRPr="00D61CAC">
        <w:rPr>
          <w:rFonts w:ascii="Arial" w:hAnsi="Arial" w:cs="Arial"/>
          <w:b/>
          <w:bCs/>
        </w:rPr>
        <w:t> </w:t>
      </w:r>
    </w:p>
    <w:p w:rsidR="003C63DF" w:rsidRPr="00A06CAD" w:rsidRDefault="00A06CAD" w:rsidP="000B6CA8">
      <w:pPr>
        <w:jc w:val="center"/>
        <w:rPr>
          <w:rFonts w:ascii="Arial" w:hAnsi="Arial" w:cs="Arial"/>
          <w:b/>
          <w:sz w:val="30"/>
          <w:szCs w:val="30"/>
        </w:rPr>
      </w:pPr>
      <w:r w:rsidRPr="00A06CAD">
        <w:rPr>
          <w:rFonts w:ascii="Arial" w:hAnsi="Arial" w:cs="Arial"/>
          <w:b/>
          <w:sz w:val="30"/>
          <w:szCs w:val="30"/>
        </w:rPr>
        <w:t>РЕШИЛА</w:t>
      </w:r>
      <w:r w:rsidR="00D529ED" w:rsidRPr="00A06CAD">
        <w:rPr>
          <w:rFonts w:ascii="Arial" w:hAnsi="Arial" w:cs="Arial"/>
          <w:b/>
          <w:sz w:val="30"/>
          <w:szCs w:val="30"/>
        </w:rPr>
        <w:t>:</w:t>
      </w:r>
    </w:p>
    <w:p w:rsidR="00780DD6" w:rsidRPr="00D61CAC" w:rsidRDefault="00780DD6" w:rsidP="000B6CA8">
      <w:pPr>
        <w:jc w:val="both"/>
        <w:rPr>
          <w:rFonts w:ascii="Arial" w:hAnsi="Arial" w:cs="Arial"/>
        </w:rPr>
      </w:pPr>
    </w:p>
    <w:p w:rsidR="009D57DA" w:rsidRPr="00D61CAC" w:rsidRDefault="00C843A8" w:rsidP="00243793">
      <w:pPr>
        <w:ind w:firstLine="709"/>
        <w:jc w:val="both"/>
        <w:rPr>
          <w:rFonts w:ascii="Arial" w:hAnsi="Arial" w:cs="Arial"/>
        </w:rPr>
      </w:pPr>
      <w:r w:rsidRPr="00D61CAC">
        <w:rPr>
          <w:rFonts w:ascii="Arial" w:hAnsi="Arial" w:cs="Arial"/>
        </w:rPr>
        <w:t>1.</w:t>
      </w:r>
      <w:r w:rsidR="009D57DA" w:rsidRPr="00D61CAC">
        <w:rPr>
          <w:rFonts w:ascii="Arial" w:hAnsi="Arial" w:cs="Arial"/>
        </w:rPr>
        <w:t xml:space="preserve"> </w:t>
      </w:r>
      <w:r w:rsidR="00803B71" w:rsidRPr="00803B71">
        <w:rPr>
          <w:rFonts w:ascii="Arial" w:hAnsi="Arial" w:cs="Arial"/>
        </w:rPr>
        <w:t xml:space="preserve">Утвердить порядок определения цены земельного участка, находящегося в муниципальной собственности </w:t>
      </w:r>
      <w:r w:rsidR="00803B71">
        <w:rPr>
          <w:rFonts w:ascii="Arial" w:hAnsi="Arial" w:cs="Arial"/>
        </w:rPr>
        <w:t>Усть-Илгинского муниципального образования</w:t>
      </w:r>
      <w:r w:rsidR="00803B71" w:rsidRPr="00803B71">
        <w:rPr>
          <w:rFonts w:ascii="Arial" w:hAnsi="Arial" w:cs="Arial"/>
        </w:rPr>
        <w:t>, при заключении договора куп</w:t>
      </w:r>
      <w:r w:rsidR="00803B71">
        <w:rPr>
          <w:rFonts w:ascii="Arial" w:hAnsi="Arial" w:cs="Arial"/>
        </w:rPr>
        <w:t>ли-продажи без проведения торгов</w:t>
      </w:r>
      <w:r w:rsidR="009D57DA" w:rsidRPr="00D61CAC">
        <w:rPr>
          <w:rFonts w:ascii="Arial" w:hAnsi="Arial" w:cs="Arial"/>
        </w:rPr>
        <w:t>, согласно приложению.</w:t>
      </w:r>
    </w:p>
    <w:p w:rsidR="00424147" w:rsidRPr="00D61CAC" w:rsidRDefault="004E10DC" w:rsidP="00243793">
      <w:pPr>
        <w:pStyle w:val="af0"/>
        <w:ind w:left="0" w:firstLine="709"/>
        <w:jc w:val="both"/>
        <w:rPr>
          <w:rFonts w:cs="Arial"/>
          <w:szCs w:val="24"/>
        </w:rPr>
      </w:pPr>
      <w:r w:rsidRPr="00D61CAC">
        <w:rPr>
          <w:rFonts w:cs="Arial"/>
          <w:szCs w:val="24"/>
        </w:rPr>
        <w:t>2</w:t>
      </w:r>
      <w:r w:rsidR="003435DA" w:rsidRPr="00D61CAC">
        <w:rPr>
          <w:rFonts w:cs="Arial"/>
          <w:szCs w:val="24"/>
        </w:rPr>
        <w:t>.</w:t>
      </w:r>
      <w:r w:rsidR="00424147" w:rsidRPr="00D61CAC">
        <w:rPr>
          <w:rFonts w:cs="Arial"/>
          <w:szCs w:val="24"/>
        </w:rPr>
        <w:t xml:space="preserve">Опубликовать настоящее </w:t>
      </w:r>
      <w:r w:rsidR="00A06CAD">
        <w:rPr>
          <w:rFonts w:cs="Arial"/>
          <w:szCs w:val="24"/>
        </w:rPr>
        <w:t>решение</w:t>
      </w:r>
      <w:r w:rsidR="00424147" w:rsidRPr="00D61CAC">
        <w:rPr>
          <w:rFonts w:cs="Arial"/>
          <w:szCs w:val="24"/>
        </w:rPr>
        <w:t xml:space="preserve"> на официальном</w:t>
      </w:r>
      <w:r w:rsidR="00243793">
        <w:rPr>
          <w:rFonts w:cs="Arial"/>
          <w:szCs w:val="24"/>
        </w:rPr>
        <w:t xml:space="preserve"> </w:t>
      </w:r>
      <w:r w:rsidR="00424147" w:rsidRPr="00D61CAC">
        <w:rPr>
          <w:rFonts w:cs="Arial"/>
          <w:szCs w:val="24"/>
        </w:rPr>
        <w:t>сайте Ад</w:t>
      </w:r>
      <w:r w:rsidR="003435DA" w:rsidRPr="00D61CAC">
        <w:rPr>
          <w:rFonts w:cs="Arial"/>
          <w:szCs w:val="24"/>
        </w:rPr>
        <w:t xml:space="preserve">министрации </w:t>
      </w:r>
      <w:r w:rsidR="00243793">
        <w:rPr>
          <w:rFonts w:cs="Arial"/>
          <w:spacing w:val="-1"/>
          <w:szCs w:val="24"/>
        </w:rPr>
        <w:t>Усть-Илгинского</w:t>
      </w:r>
      <w:r w:rsidR="000B6CA8" w:rsidRPr="00D61CAC">
        <w:rPr>
          <w:rFonts w:cs="Arial"/>
          <w:spacing w:val="-1"/>
          <w:szCs w:val="24"/>
        </w:rPr>
        <w:t xml:space="preserve"> </w:t>
      </w:r>
      <w:r w:rsidR="003435DA" w:rsidRPr="00D61CAC">
        <w:rPr>
          <w:rFonts w:cs="Arial"/>
          <w:szCs w:val="24"/>
        </w:rPr>
        <w:t>муниципального образования</w:t>
      </w:r>
      <w:r w:rsidR="00424147" w:rsidRPr="00D61CAC">
        <w:rPr>
          <w:rFonts w:cs="Arial"/>
          <w:szCs w:val="24"/>
        </w:rPr>
        <w:t xml:space="preserve"> и в </w:t>
      </w:r>
      <w:r w:rsidR="00243793">
        <w:rPr>
          <w:rFonts w:cs="Arial"/>
          <w:szCs w:val="24"/>
        </w:rPr>
        <w:t>и</w:t>
      </w:r>
      <w:r w:rsidR="00D529ED" w:rsidRPr="00D61CAC">
        <w:rPr>
          <w:rFonts w:cs="Arial"/>
          <w:szCs w:val="24"/>
        </w:rPr>
        <w:t>нформационн</w:t>
      </w:r>
      <w:r w:rsidR="000B6CA8" w:rsidRPr="00D61CAC">
        <w:rPr>
          <w:rFonts w:cs="Arial"/>
          <w:szCs w:val="24"/>
        </w:rPr>
        <w:t>ом</w:t>
      </w:r>
      <w:r w:rsidR="00D529ED" w:rsidRPr="00D61CAC">
        <w:rPr>
          <w:rFonts w:cs="Arial"/>
          <w:szCs w:val="24"/>
        </w:rPr>
        <w:t xml:space="preserve"> </w:t>
      </w:r>
      <w:r w:rsidR="00243793">
        <w:rPr>
          <w:rFonts w:cs="Arial"/>
          <w:szCs w:val="24"/>
        </w:rPr>
        <w:t>издании «Усть-Илгинские вести</w:t>
      </w:r>
      <w:r w:rsidR="000B6CA8" w:rsidRPr="00D61CAC">
        <w:rPr>
          <w:rFonts w:cs="Arial"/>
          <w:spacing w:val="-1"/>
          <w:szCs w:val="24"/>
        </w:rPr>
        <w:t>»</w:t>
      </w:r>
      <w:r w:rsidR="00424147" w:rsidRPr="00D61CAC">
        <w:rPr>
          <w:rFonts w:cs="Arial"/>
          <w:szCs w:val="24"/>
        </w:rPr>
        <w:t>.</w:t>
      </w:r>
    </w:p>
    <w:p w:rsidR="003C63DF" w:rsidRPr="00D61CAC" w:rsidRDefault="009D57DA" w:rsidP="00243793">
      <w:pPr>
        <w:ind w:firstLine="709"/>
        <w:jc w:val="both"/>
        <w:rPr>
          <w:rFonts w:ascii="Arial" w:hAnsi="Arial" w:cs="Arial"/>
        </w:rPr>
      </w:pPr>
      <w:r w:rsidRPr="00D61CAC">
        <w:rPr>
          <w:rFonts w:ascii="Arial" w:hAnsi="Arial" w:cs="Arial"/>
        </w:rPr>
        <w:t>3</w:t>
      </w:r>
      <w:r w:rsidR="003435DA" w:rsidRPr="00D61CAC">
        <w:rPr>
          <w:rFonts w:ascii="Arial" w:hAnsi="Arial" w:cs="Arial"/>
        </w:rPr>
        <w:t>.</w:t>
      </w:r>
      <w:r w:rsidR="003C63DF" w:rsidRPr="00D61CAC">
        <w:rPr>
          <w:rFonts w:ascii="Arial" w:hAnsi="Arial" w:cs="Arial"/>
        </w:rPr>
        <w:t xml:space="preserve">Настоящее постановление вступает в силу с </w:t>
      </w:r>
      <w:r w:rsidR="003435DA" w:rsidRPr="00D61CAC">
        <w:rPr>
          <w:rFonts w:ascii="Arial" w:hAnsi="Arial" w:cs="Arial"/>
        </w:rPr>
        <w:t>момента подписания</w:t>
      </w:r>
      <w:r w:rsidR="003C63DF" w:rsidRPr="00D61CAC">
        <w:rPr>
          <w:rFonts w:ascii="Arial" w:hAnsi="Arial" w:cs="Arial"/>
        </w:rPr>
        <w:t xml:space="preserve">. </w:t>
      </w:r>
    </w:p>
    <w:p w:rsidR="003C63DF" w:rsidRPr="00D61CAC" w:rsidRDefault="009D57DA" w:rsidP="00243793">
      <w:pPr>
        <w:ind w:firstLine="709"/>
        <w:jc w:val="both"/>
        <w:rPr>
          <w:rFonts w:ascii="Arial" w:hAnsi="Arial" w:cs="Arial"/>
        </w:rPr>
      </w:pPr>
      <w:r w:rsidRPr="00D61CAC">
        <w:rPr>
          <w:rFonts w:ascii="Arial" w:hAnsi="Arial" w:cs="Arial"/>
        </w:rPr>
        <w:t>4</w:t>
      </w:r>
      <w:r w:rsidR="003435DA" w:rsidRPr="00D61CAC">
        <w:rPr>
          <w:rFonts w:ascii="Arial" w:hAnsi="Arial" w:cs="Arial"/>
        </w:rPr>
        <w:t>.</w:t>
      </w:r>
      <w:r w:rsidR="003C63DF" w:rsidRPr="00D61CAC">
        <w:rPr>
          <w:rFonts w:ascii="Arial" w:hAnsi="Arial" w:cs="Arial"/>
        </w:rPr>
        <w:t xml:space="preserve">Контроль </w:t>
      </w:r>
      <w:r w:rsidR="00D529ED" w:rsidRPr="00D61CAC">
        <w:rPr>
          <w:rFonts w:ascii="Arial" w:hAnsi="Arial" w:cs="Arial"/>
        </w:rPr>
        <w:t>над</w:t>
      </w:r>
      <w:r w:rsidR="003C63DF" w:rsidRPr="00D61CAC">
        <w:rPr>
          <w:rFonts w:ascii="Arial" w:hAnsi="Arial" w:cs="Arial"/>
        </w:rPr>
        <w:t xml:space="preserve"> выполнением настоящего постановления </w:t>
      </w:r>
      <w:r w:rsidR="00714F34" w:rsidRPr="00D61CAC">
        <w:rPr>
          <w:rFonts w:ascii="Arial" w:hAnsi="Arial" w:cs="Arial"/>
        </w:rPr>
        <w:t>оставляю за собой.</w:t>
      </w:r>
    </w:p>
    <w:p w:rsidR="006357E3" w:rsidRPr="00D61CAC" w:rsidRDefault="006357E3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AB58B3" w:rsidRPr="009551B5" w:rsidRDefault="00AB58B3" w:rsidP="00AB58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551B5">
        <w:rPr>
          <w:rFonts w:ascii="Arial" w:hAnsi="Arial" w:cs="Arial"/>
          <w:bCs/>
        </w:rPr>
        <w:t xml:space="preserve">Председатель </w:t>
      </w:r>
      <w:proofErr w:type="gramStart"/>
      <w:r w:rsidRPr="009551B5">
        <w:rPr>
          <w:rFonts w:ascii="Arial" w:hAnsi="Arial" w:cs="Arial"/>
          <w:bCs/>
        </w:rPr>
        <w:t>Думы  Усть</w:t>
      </w:r>
      <w:proofErr w:type="gramEnd"/>
      <w:r w:rsidRPr="009551B5">
        <w:rPr>
          <w:rFonts w:ascii="Arial" w:hAnsi="Arial" w:cs="Arial"/>
          <w:bCs/>
        </w:rPr>
        <w:t>-Илгинского               Глава  Усть-Илгинского</w:t>
      </w:r>
    </w:p>
    <w:p w:rsidR="00AB58B3" w:rsidRPr="009551B5" w:rsidRDefault="00AB58B3" w:rsidP="00AB58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551B5">
        <w:rPr>
          <w:rFonts w:ascii="Arial" w:hAnsi="Arial" w:cs="Arial"/>
          <w:bCs/>
        </w:rPr>
        <w:t xml:space="preserve">муниципального образования                             муниципального образования </w:t>
      </w:r>
    </w:p>
    <w:p w:rsidR="00AB58B3" w:rsidRPr="009551B5" w:rsidRDefault="00AB58B3" w:rsidP="00AB58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551B5">
        <w:rPr>
          <w:rFonts w:ascii="Arial" w:hAnsi="Arial" w:cs="Arial"/>
          <w:bCs/>
        </w:rPr>
        <w:t>________________А.В.Шелковников                  _______________А.В.Шелковников</w:t>
      </w:r>
    </w:p>
    <w:p w:rsidR="00307281" w:rsidRPr="00D61CAC" w:rsidRDefault="00307281" w:rsidP="00307281">
      <w:pPr>
        <w:ind w:firstLine="698"/>
        <w:rPr>
          <w:rStyle w:val="ab"/>
          <w:rFonts w:ascii="Arial" w:hAnsi="Arial" w:cs="Arial"/>
          <w:b w:val="0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307281" w:rsidRPr="00243793" w:rsidRDefault="00307281" w:rsidP="00243793">
      <w:pPr>
        <w:jc w:val="right"/>
        <w:rPr>
          <w:rFonts w:ascii="Courier New" w:hAnsi="Courier New" w:cs="Courier New"/>
        </w:rPr>
      </w:pPr>
      <w:r w:rsidRPr="00243793">
        <w:rPr>
          <w:rFonts w:ascii="Courier New" w:hAnsi="Courier New" w:cs="Courier New"/>
        </w:rPr>
        <w:lastRenderedPageBreak/>
        <w:t xml:space="preserve">Приложение </w:t>
      </w:r>
    </w:p>
    <w:p w:rsidR="00307281" w:rsidRPr="00243793" w:rsidRDefault="00307281" w:rsidP="00243793">
      <w:pPr>
        <w:ind w:firstLine="567"/>
        <w:jc w:val="right"/>
        <w:rPr>
          <w:rFonts w:ascii="Courier New" w:hAnsi="Courier New" w:cs="Courier New"/>
        </w:rPr>
      </w:pPr>
      <w:r w:rsidRPr="00243793">
        <w:rPr>
          <w:rFonts w:ascii="Courier New" w:hAnsi="Courier New" w:cs="Courier New"/>
        </w:rPr>
        <w:t xml:space="preserve">     </w:t>
      </w:r>
      <w:r w:rsidR="00243793">
        <w:rPr>
          <w:rFonts w:ascii="Courier New" w:hAnsi="Courier New" w:cs="Courier New"/>
        </w:rPr>
        <w:t xml:space="preserve">                          </w:t>
      </w:r>
      <w:r w:rsidRPr="00243793">
        <w:rPr>
          <w:rFonts w:ascii="Courier New" w:hAnsi="Courier New" w:cs="Courier New"/>
        </w:rPr>
        <w:t xml:space="preserve">к </w:t>
      </w:r>
      <w:r w:rsidR="00A06CAD">
        <w:rPr>
          <w:rFonts w:ascii="Courier New" w:hAnsi="Courier New" w:cs="Courier New"/>
        </w:rPr>
        <w:t xml:space="preserve">решению Думы </w:t>
      </w:r>
      <w:r w:rsidR="00243793" w:rsidRPr="00243793">
        <w:rPr>
          <w:rFonts w:ascii="Courier New" w:hAnsi="Courier New" w:cs="Courier New"/>
        </w:rPr>
        <w:t>Усть-Илгинского</w:t>
      </w:r>
      <w:r w:rsidRPr="00243793">
        <w:rPr>
          <w:rFonts w:ascii="Courier New" w:hAnsi="Courier New" w:cs="Courier New"/>
        </w:rPr>
        <w:t xml:space="preserve"> </w:t>
      </w:r>
      <w:r w:rsidR="00A06CAD">
        <w:rPr>
          <w:rFonts w:ascii="Courier New" w:hAnsi="Courier New" w:cs="Courier New"/>
        </w:rPr>
        <w:t>муниципального образования</w:t>
      </w:r>
    </w:p>
    <w:p w:rsidR="00307281" w:rsidRPr="00243793" w:rsidRDefault="00960AA4" w:rsidP="00243793">
      <w:pPr>
        <w:jc w:val="right"/>
        <w:rPr>
          <w:rFonts w:ascii="Courier New" w:hAnsi="Courier New" w:cs="Courier New"/>
          <w:u w:val="single"/>
        </w:rPr>
      </w:pPr>
      <w:r w:rsidRPr="00243793">
        <w:rPr>
          <w:rFonts w:ascii="Courier New" w:hAnsi="Courier New" w:cs="Courier New"/>
        </w:rPr>
        <w:t xml:space="preserve">                       </w:t>
      </w:r>
      <w:r w:rsidR="00307281" w:rsidRPr="00243793">
        <w:rPr>
          <w:rFonts w:ascii="Courier New" w:hAnsi="Courier New" w:cs="Courier New"/>
        </w:rPr>
        <w:t xml:space="preserve">     </w:t>
      </w:r>
      <w:r w:rsidRPr="00243793">
        <w:rPr>
          <w:rFonts w:ascii="Courier New" w:hAnsi="Courier New" w:cs="Courier New"/>
        </w:rPr>
        <w:t>о</w:t>
      </w:r>
      <w:r w:rsidR="00307281" w:rsidRPr="00243793">
        <w:rPr>
          <w:rFonts w:ascii="Courier New" w:hAnsi="Courier New" w:cs="Courier New"/>
        </w:rPr>
        <w:t>т</w:t>
      </w:r>
      <w:r w:rsidRPr="00243793">
        <w:rPr>
          <w:rFonts w:ascii="Courier New" w:hAnsi="Courier New" w:cs="Courier New"/>
        </w:rPr>
        <w:t xml:space="preserve"> </w:t>
      </w:r>
      <w:r w:rsidR="00803B71">
        <w:rPr>
          <w:rFonts w:ascii="Courier New" w:hAnsi="Courier New" w:cs="Courier New"/>
        </w:rPr>
        <w:t>27.03.2024</w:t>
      </w:r>
      <w:r w:rsidR="00243793">
        <w:rPr>
          <w:rFonts w:ascii="Courier New" w:hAnsi="Courier New" w:cs="Courier New"/>
        </w:rPr>
        <w:t xml:space="preserve"> </w:t>
      </w:r>
      <w:r w:rsidRPr="00243793">
        <w:rPr>
          <w:rFonts w:ascii="Courier New" w:hAnsi="Courier New" w:cs="Courier New"/>
        </w:rPr>
        <w:t>г.</w:t>
      </w:r>
      <w:r w:rsidR="00307281" w:rsidRPr="00243793">
        <w:rPr>
          <w:rFonts w:ascii="Courier New" w:hAnsi="Courier New" w:cs="Courier New"/>
        </w:rPr>
        <w:t xml:space="preserve"> № </w:t>
      </w:r>
      <w:r w:rsidR="00803B71">
        <w:rPr>
          <w:rFonts w:ascii="Courier New" w:hAnsi="Courier New" w:cs="Courier New"/>
        </w:rPr>
        <w:t>41</w:t>
      </w:r>
    </w:p>
    <w:p w:rsidR="00307281" w:rsidRPr="00D61CAC" w:rsidRDefault="00307281" w:rsidP="00307281">
      <w:pPr>
        <w:ind w:firstLine="698"/>
        <w:jc w:val="right"/>
        <w:rPr>
          <w:rStyle w:val="ab"/>
          <w:rFonts w:ascii="Arial" w:hAnsi="Arial" w:cs="Arial"/>
          <w:bCs/>
        </w:rPr>
      </w:pPr>
    </w:p>
    <w:p w:rsidR="00307281" w:rsidRPr="00D61CAC" w:rsidRDefault="00307281" w:rsidP="000B6CA8">
      <w:pPr>
        <w:ind w:firstLine="698"/>
        <w:jc w:val="both"/>
        <w:rPr>
          <w:rStyle w:val="ab"/>
          <w:rFonts w:ascii="Arial" w:hAnsi="Arial" w:cs="Arial"/>
          <w:bCs/>
        </w:rPr>
      </w:pPr>
    </w:p>
    <w:p w:rsidR="00803B71" w:rsidRPr="00803B71" w:rsidRDefault="00803B71" w:rsidP="00803B71">
      <w:pPr>
        <w:ind w:firstLine="284"/>
        <w:jc w:val="center"/>
        <w:rPr>
          <w:rFonts w:ascii="Arial" w:hAnsi="Arial" w:cs="Arial"/>
          <w:b/>
          <w:bCs/>
        </w:rPr>
      </w:pPr>
      <w:r w:rsidRPr="00803B71">
        <w:rPr>
          <w:rFonts w:ascii="Arial" w:hAnsi="Arial" w:cs="Arial"/>
          <w:b/>
          <w:bCs/>
        </w:rPr>
        <w:t>ПОРЯДОК</w:t>
      </w:r>
    </w:p>
    <w:p w:rsidR="00803B71" w:rsidRPr="00803B71" w:rsidRDefault="00803B71" w:rsidP="00803B71">
      <w:pPr>
        <w:ind w:firstLine="284"/>
        <w:jc w:val="center"/>
        <w:rPr>
          <w:rFonts w:ascii="Arial" w:hAnsi="Arial" w:cs="Arial"/>
          <w:b/>
          <w:bCs/>
        </w:rPr>
      </w:pPr>
      <w:r w:rsidRPr="00803B71">
        <w:rPr>
          <w:rFonts w:ascii="Arial" w:hAnsi="Arial" w:cs="Arial"/>
          <w:b/>
          <w:bCs/>
        </w:rPr>
        <w:t>определения цены земельных участков, находящихся</w:t>
      </w:r>
    </w:p>
    <w:p w:rsidR="00803B71" w:rsidRPr="00803B71" w:rsidRDefault="00803B71" w:rsidP="00803B71">
      <w:pPr>
        <w:ind w:firstLine="284"/>
        <w:jc w:val="center"/>
        <w:rPr>
          <w:rFonts w:ascii="Arial" w:hAnsi="Arial" w:cs="Arial"/>
          <w:b/>
          <w:bCs/>
        </w:rPr>
      </w:pPr>
      <w:r w:rsidRPr="00803B71">
        <w:rPr>
          <w:rFonts w:ascii="Arial" w:hAnsi="Arial" w:cs="Arial"/>
          <w:b/>
          <w:bCs/>
        </w:rPr>
        <w:t xml:space="preserve">в муниципальной собственности </w:t>
      </w:r>
      <w:r>
        <w:rPr>
          <w:rFonts w:ascii="Arial" w:hAnsi="Arial" w:cs="Arial"/>
          <w:b/>
          <w:bCs/>
        </w:rPr>
        <w:t>Усть-Илгинского муниципального образования</w:t>
      </w:r>
      <w:r w:rsidRPr="00803B7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803B71">
        <w:rPr>
          <w:rFonts w:ascii="Arial" w:hAnsi="Arial" w:cs="Arial"/>
          <w:b/>
          <w:bCs/>
        </w:rPr>
        <w:t>при заключении договора купли-продажи без проведения торгов</w:t>
      </w:r>
    </w:p>
    <w:p w:rsidR="00803B71" w:rsidRPr="00803B71" w:rsidRDefault="00803B71" w:rsidP="00803B71">
      <w:pPr>
        <w:ind w:firstLine="284"/>
        <w:jc w:val="center"/>
        <w:rPr>
          <w:rFonts w:ascii="Arial" w:hAnsi="Arial" w:cs="Arial"/>
          <w:b/>
          <w:bCs/>
        </w:rPr>
      </w:pP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</w:t>
      </w:r>
      <w:r>
        <w:rPr>
          <w:rFonts w:ascii="Arial" w:hAnsi="Arial" w:cs="Arial"/>
          <w:bCs/>
        </w:rPr>
        <w:t>Усть-Илгинского муниципального образования</w:t>
      </w:r>
      <w:r w:rsidRPr="00803B71">
        <w:rPr>
          <w:rFonts w:ascii="Arial" w:hAnsi="Arial" w:cs="Arial"/>
          <w:bCs/>
        </w:rPr>
        <w:t>, без проведения торгов (далее – Порядок).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>
        <w:rPr>
          <w:rFonts w:ascii="Arial" w:hAnsi="Arial" w:cs="Arial"/>
          <w:bCs/>
        </w:rPr>
        <w:t>Усть-Илгинского муниципального образования</w:t>
      </w:r>
      <w:r w:rsidRPr="00803B71">
        <w:rPr>
          <w:rFonts w:ascii="Arial" w:hAnsi="Arial" w:cs="Arial"/>
          <w:bCs/>
        </w:rPr>
        <w:t>,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3.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4.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lastRenderedPageBreak/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5.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</w:p>
    <w:p w:rsidR="00803B71" w:rsidRPr="00803B71" w:rsidRDefault="00803B71" w:rsidP="00803B71">
      <w:pPr>
        <w:ind w:firstLine="709"/>
        <w:jc w:val="both"/>
        <w:rPr>
          <w:rFonts w:ascii="Arial" w:hAnsi="Arial" w:cs="Arial"/>
          <w:bCs/>
        </w:rPr>
      </w:pPr>
      <w:r w:rsidRPr="00803B71">
        <w:rPr>
          <w:rFonts w:ascii="Arial" w:hAnsi="Arial" w:cs="Arial"/>
          <w:bCs/>
        </w:rPr>
        <w:t xml:space="preserve">7. 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</w:t>
      </w:r>
      <w:r>
        <w:rPr>
          <w:rFonts w:ascii="Arial" w:hAnsi="Arial" w:cs="Arial"/>
          <w:bCs/>
        </w:rPr>
        <w:t>Усть-Илгинского муниципального образования</w:t>
      </w:r>
      <w:r w:rsidRPr="00803B71">
        <w:rPr>
          <w:rFonts w:ascii="Arial" w:hAnsi="Arial" w:cs="Arial"/>
          <w:bCs/>
        </w:rPr>
        <w:t>, без проведения торгов, цена таких земельных участков при их продаже устанавливается в размере 15 процентов кадастровой стоимости земельного участка.</w:t>
      </w:r>
    </w:p>
    <w:p w:rsidR="00BB1E86" w:rsidRPr="00D61CAC" w:rsidRDefault="00BB1E86" w:rsidP="00803B71">
      <w:pPr>
        <w:ind w:firstLine="284"/>
        <w:jc w:val="center"/>
        <w:rPr>
          <w:rFonts w:ascii="Arial" w:hAnsi="Arial" w:cs="Arial"/>
        </w:rPr>
      </w:pPr>
    </w:p>
    <w:sectPr w:rsidR="00BB1E86" w:rsidRPr="00D61CAC" w:rsidSect="009D57DA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07" w:rsidRDefault="00B54607" w:rsidP="009A2A5E">
      <w:r>
        <w:separator/>
      </w:r>
    </w:p>
  </w:endnote>
  <w:endnote w:type="continuationSeparator" w:id="0">
    <w:p w:rsidR="00B54607" w:rsidRDefault="00B54607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07" w:rsidRDefault="00B54607" w:rsidP="009A2A5E">
      <w:r>
        <w:separator/>
      </w:r>
    </w:p>
  </w:footnote>
  <w:footnote w:type="continuationSeparator" w:id="0">
    <w:p w:rsidR="00B54607" w:rsidRDefault="00B54607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3C" w:rsidRPr="00E901DA" w:rsidRDefault="0059403C" w:rsidP="00DF42AA">
    <w:pPr>
      <w:pStyle w:val="af7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DF"/>
    <w:rsid w:val="0000304C"/>
    <w:rsid w:val="00003A42"/>
    <w:rsid w:val="000158C5"/>
    <w:rsid w:val="000308FA"/>
    <w:rsid w:val="00040AEB"/>
    <w:rsid w:val="000535E5"/>
    <w:rsid w:val="00073CC4"/>
    <w:rsid w:val="00083ACE"/>
    <w:rsid w:val="0009259F"/>
    <w:rsid w:val="00094858"/>
    <w:rsid w:val="000972A4"/>
    <w:rsid w:val="000A63E2"/>
    <w:rsid w:val="000B1DAE"/>
    <w:rsid w:val="000B6CA8"/>
    <w:rsid w:val="000D474B"/>
    <w:rsid w:val="000D491C"/>
    <w:rsid w:val="000E1DBE"/>
    <w:rsid w:val="00110353"/>
    <w:rsid w:val="00134521"/>
    <w:rsid w:val="00152114"/>
    <w:rsid w:val="001763B7"/>
    <w:rsid w:val="00177C07"/>
    <w:rsid w:val="00193364"/>
    <w:rsid w:val="00195BE7"/>
    <w:rsid w:val="001B37D1"/>
    <w:rsid w:val="001B5B4C"/>
    <w:rsid w:val="001E1006"/>
    <w:rsid w:val="001E407A"/>
    <w:rsid w:val="001E551E"/>
    <w:rsid w:val="001F5DAF"/>
    <w:rsid w:val="00206896"/>
    <w:rsid w:val="002105CC"/>
    <w:rsid w:val="00212FA4"/>
    <w:rsid w:val="00234457"/>
    <w:rsid w:val="00243793"/>
    <w:rsid w:val="00256149"/>
    <w:rsid w:val="002565F9"/>
    <w:rsid w:val="00260AE0"/>
    <w:rsid w:val="0028007A"/>
    <w:rsid w:val="00286523"/>
    <w:rsid w:val="002A1687"/>
    <w:rsid w:val="002A4F1C"/>
    <w:rsid w:val="002C7A00"/>
    <w:rsid w:val="002E64AD"/>
    <w:rsid w:val="002F2932"/>
    <w:rsid w:val="00300110"/>
    <w:rsid w:val="00307281"/>
    <w:rsid w:val="00311045"/>
    <w:rsid w:val="00311BC0"/>
    <w:rsid w:val="003209AA"/>
    <w:rsid w:val="00323072"/>
    <w:rsid w:val="00325AF2"/>
    <w:rsid w:val="0032652B"/>
    <w:rsid w:val="003269B9"/>
    <w:rsid w:val="0033142C"/>
    <w:rsid w:val="003435DA"/>
    <w:rsid w:val="0037017C"/>
    <w:rsid w:val="00392276"/>
    <w:rsid w:val="003A250D"/>
    <w:rsid w:val="003B4A79"/>
    <w:rsid w:val="003C63DF"/>
    <w:rsid w:val="003D07EA"/>
    <w:rsid w:val="003F4E2D"/>
    <w:rsid w:val="003F6B9F"/>
    <w:rsid w:val="00416D88"/>
    <w:rsid w:val="00424147"/>
    <w:rsid w:val="00424CAE"/>
    <w:rsid w:val="00441E77"/>
    <w:rsid w:val="00457608"/>
    <w:rsid w:val="0047085B"/>
    <w:rsid w:val="0048738A"/>
    <w:rsid w:val="004A6FB9"/>
    <w:rsid w:val="004D79E9"/>
    <w:rsid w:val="004E10DC"/>
    <w:rsid w:val="004E2DC1"/>
    <w:rsid w:val="004F0A9A"/>
    <w:rsid w:val="00503771"/>
    <w:rsid w:val="00516FEE"/>
    <w:rsid w:val="00525540"/>
    <w:rsid w:val="00550992"/>
    <w:rsid w:val="00555643"/>
    <w:rsid w:val="0059403C"/>
    <w:rsid w:val="00595A18"/>
    <w:rsid w:val="00596F2D"/>
    <w:rsid w:val="005C7318"/>
    <w:rsid w:val="005D0F74"/>
    <w:rsid w:val="005F08BC"/>
    <w:rsid w:val="005F56D9"/>
    <w:rsid w:val="006124F1"/>
    <w:rsid w:val="006357E3"/>
    <w:rsid w:val="00672F37"/>
    <w:rsid w:val="00686E79"/>
    <w:rsid w:val="00696216"/>
    <w:rsid w:val="006A4AD6"/>
    <w:rsid w:val="006B0A17"/>
    <w:rsid w:val="006B38BE"/>
    <w:rsid w:val="006C3781"/>
    <w:rsid w:val="006E6217"/>
    <w:rsid w:val="006F40A0"/>
    <w:rsid w:val="00714F34"/>
    <w:rsid w:val="0072269F"/>
    <w:rsid w:val="00722CBE"/>
    <w:rsid w:val="00724385"/>
    <w:rsid w:val="0078023F"/>
    <w:rsid w:val="00780DD6"/>
    <w:rsid w:val="007A4CEC"/>
    <w:rsid w:val="007A66B2"/>
    <w:rsid w:val="007C0F68"/>
    <w:rsid w:val="007D25FD"/>
    <w:rsid w:val="007E18A4"/>
    <w:rsid w:val="00803B71"/>
    <w:rsid w:val="0080635B"/>
    <w:rsid w:val="008161D6"/>
    <w:rsid w:val="0081711A"/>
    <w:rsid w:val="00824DB3"/>
    <w:rsid w:val="00833695"/>
    <w:rsid w:val="00835E24"/>
    <w:rsid w:val="0084605A"/>
    <w:rsid w:val="0086056B"/>
    <w:rsid w:val="00876219"/>
    <w:rsid w:val="008B04A7"/>
    <w:rsid w:val="008B0893"/>
    <w:rsid w:val="008C1DC1"/>
    <w:rsid w:val="008C555F"/>
    <w:rsid w:val="008C7B44"/>
    <w:rsid w:val="00945796"/>
    <w:rsid w:val="009469D1"/>
    <w:rsid w:val="00957AF6"/>
    <w:rsid w:val="00960AA4"/>
    <w:rsid w:val="009A2A5E"/>
    <w:rsid w:val="009B0DE4"/>
    <w:rsid w:val="009D321D"/>
    <w:rsid w:val="009D5208"/>
    <w:rsid w:val="009D57DA"/>
    <w:rsid w:val="009E0147"/>
    <w:rsid w:val="009E4145"/>
    <w:rsid w:val="009F4E7A"/>
    <w:rsid w:val="00A06CAD"/>
    <w:rsid w:val="00A06F93"/>
    <w:rsid w:val="00A11D17"/>
    <w:rsid w:val="00A12FEC"/>
    <w:rsid w:val="00A43DF6"/>
    <w:rsid w:val="00A73046"/>
    <w:rsid w:val="00A95B8F"/>
    <w:rsid w:val="00AA0369"/>
    <w:rsid w:val="00AB58B3"/>
    <w:rsid w:val="00AD1896"/>
    <w:rsid w:val="00AE1866"/>
    <w:rsid w:val="00AE5224"/>
    <w:rsid w:val="00B02787"/>
    <w:rsid w:val="00B1383A"/>
    <w:rsid w:val="00B370C7"/>
    <w:rsid w:val="00B5052E"/>
    <w:rsid w:val="00B54607"/>
    <w:rsid w:val="00B55DF4"/>
    <w:rsid w:val="00B61F93"/>
    <w:rsid w:val="00B74D41"/>
    <w:rsid w:val="00BB1E86"/>
    <w:rsid w:val="00BB4BC5"/>
    <w:rsid w:val="00BC3436"/>
    <w:rsid w:val="00C23224"/>
    <w:rsid w:val="00C34800"/>
    <w:rsid w:val="00C55487"/>
    <w:rsid w:val="00C61007"/>
    <w:rsid w:val="00C816AA"/>
    <w:rsid w:val="00C843A8"/>
    <w:rsid w:val="00C84B2F"/>
    <w:rsid w:val="00CA0CC0"/>
    <w:rsid w:val="00CA3A05"/>
    <w:rsid w:val="00CA7D2F"/>
    <w:rsid w:val="00CB3B61"/>
    <w:rsid w:val="00CB6E91"/>
    <w:rsid w:val="00CC2394"/>
    <w:rsid w:val="00CF3594"/>
    <w:rsid w:val="00D002F0"/>
    <w:rsid w:val="00D13F34"/>
    <w:rsid w:val="00D21278"/>
    <w:rsid w:val="00D26D9E"/>
    <w:rsid w:val="00D36574"/>
    <w:rsid w:val="00D371AD"/>
    <w:rsid w:val="00D378EA"/>
    <w:rsid w:val="00D529ED"/>
    <w:rsid w:val="00D532D1"/>
    <w:rsid w:val="00D560EA"/>
    <w:rsid w:val="00D61CAC"/>
    <w:rsid w:val="00D63F5D"/>
    <w:rsid w:val="00D7648F"/>
    <w:rsid w:val="00D8086E"/>
    <w:rsid w:val="00D873F5"/>
    <w:rsid w:val="00DA1E67"/>
    <w:rsid w:val="00DA7D74"/>
    <w:rsid w:val="00DB1161"/>
    <w:rsid w:val="00DB66C6"/>
    <w:rsid w:val="00DC16AD"/>
    <w:rsid w:val="00DC1AAF"/>
    <w:rsid w:val="00DF42AA"/>
    <w:rsid w:val="00E11789"/>
    <w:rsid w:val="00E179A3"/>
    <w:rsid w:val="00E43418"/>
    <w:rsid w:val="00E44D5A"/>
    <w:rsid w:val="00E737B2"/>
    <w:rsid w:val="00E74C5F"/>
    <w:rsid w:val="00E956D7"/>
    <w:rsid w:val="00EF15B9"/>
    <w:rsid w:val="00F025ED"/>
    <w:rsid w:val="00F03E0E"/>
    <w:rsid w:val="00F06AA5"/>
    <w:rsid w:val="00F300A8"/>
    <w:rsid w:val="00F307C6"/>
    <w:rsid w:val="00F44408"/>
    <w:rsid w:val="00F640D3"/>
    <w:rsid w:val="00F719F5"/>
    <w:rsid w:val="00FB3F93"/>
    <w:rsid w:val="00FC22BD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03BDE-C933-43DF-B6FD-55CD78F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12">
    <w:name w:val="Заголовок1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7">
    <w:name w:val="header"/>
    <w:basedOn w:val="a"/>
    <w:link w:val="af8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8">
    <w:name w:val="Верхний колонтитул Знак"/>
    <w:link w:val="af7"/>
    <w:rsid w:val="00A95B8F"/>
    <w:rPr>
      <w:lang w:eastAsia="ar-SA"/>
    </w:rPr>
  </w:style>
  <w:style w:type="paragraph" w:styleId="af9">
    <w:name w:val="footer"/>
    <w:basedOn w:val="a"/>
    <w:link w:val="afa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a">
    <w:name w:val="Нижний колонтитул Знак"/>
    <w:link w:val="af9"/>
    <w:rsid w:val="00A95B8F"/>
    <w:rPr>
      <w:lang w:eastAsia="ar-SA"/>
    </w:rPr>
  </w:style>
  <w:style w:type="paragraph" w:customStyle="1" w:styleId="afb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c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A95B8F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e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next w:val="a"/>
    <w:link w:val="aff1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1">
    <w:name w:val="Заголовок Знак"/>
    <w:link w:val="aff0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2">
    <w:name w:val="Subtitle"/>
    <w:basedOn w:val="a"/>
    <w:next w:val="a"/>
    <w:link w:val="aff3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3">
    <w:name w:val="Подзаголовок Знак"/>
    <w:link w:val="aff2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6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f"/>
    <w:rsid w:val="00A9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5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5">
    <w:name w:val="Plain Text"/>
    <w:basedOn w:val="a"/>
    <w:link w:val="aff6"/>
    <w:rsid w:val="00A95B8F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7">
    <w:name w:val="FollowedHyperlink"/>
    <w:rsid w:val="00A95B8F"/>
    <w:rPr>
      <w:color w:val="0000FF"/>
      <w:u w:val="single"/>
    </w:rPr>
  </w:style>
  <w:style w:type="numbering" w:customStyle="1" w:styleId="19">
    <w:name w:val="Нет списка1"/>
    <w:next w:val="a2"/>
    <w:uiPriority w:val="99"/>
    <w:semiHidden/>
    <w:unhideWhenUsed/>
    <w:rsid w:val="00A95B8F"/>
  </w:style>
  <w:style w:type="paragraph" w:styleId="aff8">
    <w:name w:val="Body Text Indent"/>
    <w:basedOn w:val="a"/>
    <w:link w:val="aff9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9">
    <w:name w:val="Основной текст с отступом Знак"/>
    <w:link w:val="aff8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a">
    <w:name w:val="No Spacing"/>
    <w:uiPriority w:val="1"/>
    <w:qFormat/>
    <w:rsid w:val="00C61007"/>
    <w:rPr>
      <w:rFonts w:ascii="Calibri" w:hAnsi="Calibri" w:cs="Calibri"/>
      <w:sz w:val="22"/>
      <w:szCs w:val="22"/>
    </w:rPr>
  </w:style>
  <w:style w:type="character" w:customStyle="1" w:styleId="blk">
    <w:name w:val="blk"/>
    <w:basedOn w:val="a0"/>
    <w:rsid w:val="009B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751-F829-43F0-B307-4BFB1C8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7594</CharactersWithSpaces>
  <SharedDoc>false</SharedDoc>
  <HLinks>
    <vt:vector size="204" baseType="variant">
      <vt:variant>
        <vt:i4>4980828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786501</vt:i4>
      </vt:variant>
      <vt:variant>
        <vt:i4>96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Par219</vt:lpwstr>
      </vt:variant>
      <vt:variant>
        <vt:i4>2949172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consultantplus://offline/ref=F845A2FA8CC68CE5AF5E9DC69C79179B1E08F3F76F5CB6C221B6310EEE6FB1247D64606698218756N6O3G</vt:lpwstr>
      </vt:variant>
      <vt:variant>
        <vt:lpwstr/>
      </vt:variant>
      <vt:variant>
        <vt:i4>4980828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2949175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consultantplus://offline/ref=F845A2FA8CC68CE5AF5E9DC69C79179B1E08F3F76F5CB6C221B6310EEE6FB1247D64606698218753N6O5G</vt:lpwstr>
      </vt:variant>
      <vt:variant>
        <vt:lpwstr/>
      </vt:variant>
      <vt:variant>
        <vt:i4>4980828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2687080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consultantplus://offline/ref=F845A2FA8CC68CE5AF5E9DC69C79179B1A04FAF26A53EBC829EF3D0CNEO9G</vt:lpwstr>
      </vt:variant>
      <vt:variant>
        <vt:lpwstr/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Par137</vt:lpwstr>
      </vt:variant>
      <vt:variant>
        <vt:i4>1703939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2818108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consultantplus://offline/ref=F845A2FA8CC68CE5AF5E9DC69C79179B1E08F3F76F5CB6C221B6310EEE6FB1247D646063N9O9G</vt:lpwstr>
      </vt:variant>
      <vt:variant>
        <vt:lpwstr/>
      </vt:variant>
      <vt:variant>
        <vt:i4>3145844</vt:i4>
      </vt:variant>
      <vt:variant>
        <vt:i4>66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Par72</vt:lpwstr>
      </vt:variant>
      <vt:variant>
        <vt:i4>3342452</vt:i4>
      </vt:variant>
      <vt:variant>
        <vt:i4>63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3145844</vt:i4>
      </vt:variant>
      <vt:variant>
        <vt:i4>60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Par75</vt:lpwstr>
      </vt:variant>
      <vt:variant>
        <vt:i4>3145844</vt:i4>
      </vt:variant>
      <vt:variant>
        <vt:i4>57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Par74</vt:lpwstr>
      </vt:variant>
      <vt:variant>
        <vt:i4>3342452</vt:i4>
      </vt:variant>
      <vt:variant>
        <vt:i4>54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3342452</vt:i4>
      </vt:variant>
      <vt:variant>
        <vt:i4>51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45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Par45</vt:lpwstr>
      </vt:variant>
      <vt:variant>
        <vt:i4>3342452</vt:i4>
      </vt:variant>
      <vt:variant>
        <vt:i4>42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4980828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4980828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3342452</vt:i4>
      </vt:variant>
      <vt:variant>
        <vt:i4>33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30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Par42</vt:lpwstr>
      </vt:variant>
      <vt:variant>
        <vt:i4>1703939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consultantplus://offline/ref=F845A2FA8CC68CE5AF5E9DC69C79179B1A04FAF26A53EBC829EF3D0CE960EE337A2D6C6798218FN5O3G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consultantplus://offline/ref=F845A2FA8CC68CE5AF5E9DC58E1549971E07A5FC6E5EB4917FE96A53B966BB73N3OAG</vt:lpwstr>
      </vt:variant>
      <vt:variant>
        <vt:lpwstr/>
      </vt:variant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consultantplus://offline/ref=F845A2FA8CC68CE5AF5E9DC69C79179B1A04FAF26A53EBC829EF3D0CE960EE337A2D6C6798218CN5O3G</vt:lpwstr>
      </vt:variant>
      <vt:variant>
        <vt:lpwstr/>
      </vt:variant>
      <vt:variant>
        <vt:i4>2949182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Par32</vt:lpwstr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consultantplus://offline/ref=F845A2FA8CC68CE5AF5E9DC69C79179B1E08F3F76F5CB6C221B6310EEE6FB1247D64606698218B5FN6OBG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consultantplus://offline/ref=F845A2FA8CC68CE5AF5E9DC69C79179B1E08F3F76F5CB6C221B6310EEE6FB1247D64606698218B52N6O6G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subject/>
  <dc:creator>User</dc:creator>
  <cp:keywords/>
  <dc:description/>
  <cp:lastModifiedBy>User</cp:lastModifiedBy>
  <cp:revision>2</cp:revision>
  <cp:lastPrinted>2023-06-28T04:27:00Z</cp:lastPrinted>
  <dcterms:created xsi:type="dcterms:W3CDTF">2024-03-26T06:29:00Z</dcterms:created>
  <dcterms:modified xsi:type="dcterms:W3CDTF">2024-03-26T06:29:00Z</dcterms:modified>
</cp:coreProperties>
</file>